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D3A" w:rsidRPr="00CD7501" w:rsidRDefault="00F330E3" w:rsidP="00F330E3">
      <w:pPr>
        <w:tabs>
          <w:tab w:val="center" w:pos="4680"/>
          <w:tab w:val="right" w:pos="9360"/>
        </w:tabs>
        <w:spacing w:before="200" w:after="200" w:line="400" w:lineRule="exact"/>
        <w:rPr>
          <w:rFonts w:ascii="Times New Roman" w:hAnsi="Times New Roman" w:cs="Times New Roman"/>
          <w:b/>
          <w:sz w:val="32"/>
          <w:szCs w:val="32"/>
        </w:rPr>
      </w:pPr>
      <w:r>
        <w:rPr>
          <w:rFonts w:ascii="Arial Narrow" w:hAnsi="Arial Narrow" w:cs="Times New Roman"/>
          <w:b/>
          <w:sz w:val="32"/>
          <w:szCs w:val="32"/>
        </w:rPr>
        <w:tab/>
      </w:r>
      <w:r w:rsidR="00C81D3A" w:rsidRPr="00AB13F0">
        <w:rPr>
          <w:rFonts w:ascii="Arial Narrow" w:hAnsi="Arial Narrow" w:cs="Times New Roman"/>
          <w:b/>
          <w:sz w:val="32"/>
          <w:szCs w:val="32"/>
        </w:rPr>
        <w:t xml:space="preserve">Paper Title: </w:t>
      </w:r>
      <w:r w:rsidR="00AB13F0" w:rsidRPr="00AB13F0">
        <w:rPr>
          <w:rFonts w:ascii="Arial Narrow" w:hAnsi="Arial Narrow" w:cs="Times New Roman"/>
          <w:b/>
          <w:sz w:val="32"/>
          <w:szCs w:val="32"/>
        </w:rPr>
        <w:t xml:space="preserve">Premier </w:t>
      </w:r>
      <w:r w:rsidR="00C81D3A" w:rsidRPr="00AB13F0">
        <w:rPr>
          <w:rFonts w:ascii="Arial Narrow" w:hAnsi="Arial Narrow" w:cs="Times New Roman"/>
          <w:b/>
          <w:sz w:val="32"/>
          <w:szCs w:val="32"/>
        </w:rPr>
        <w:t xml:space="preserve">Journal of Engineering and </w:t>
      </w:r>
      <w:r w:rsidR="00AB13F0" w:rsidRPr="00AB13F0">
        <w:rPr>
          <w:rFonts w:ascii="Arial Narrow" w:hAnsi="Arial Narrow" w:cs="Times New Roman"/>
          <w:b/>
          <w:sz w:val="32"/>
          <w:szCs w:val="32"/>
        </w:rPr>
        <w:t>Applied Sciences</w:t>
      </w:r>
      <w:r>
        <w:rPr>
          <w:rFonts w:ascii="Arial Narrow" w:hAnsi="Arial Narrow" w:cs="Times New Roman"/>
          <w:b/>
          <w:sz w:val="32"/>
          <w:szCs w:val="32"/>
        </w:rPr>
        <w:tab/>
      </w:r>
    </w:p>
    <w:p w:rsidR="00C81D3A" w:rsidRPr="00A51568" w:rsidRDefault="00E91F6F" w:rsidP="00E91F6F">
      <w:pPr>
        <w:pStyle w:val="SAP-Author"/>
        <w:keepNext/>
        <w:tabs>
          <w:tab w:val="center" w:pos="4680"/>
          <w:tab w:val="left" w:pos="8595"/>
        </w:tabs>
        <w:jc w:val="left"/>
        <w:rPr>
          <w:rFonts w:ascii="Arial Narrow" w:eastAsia="SimSun" w:hAnsi="Arial Narrow"/>
          <w:sz w:val="24"/>
          <w:szCs w:val="24"/>
        </w:rPr>
      </w:pPr>
      <w:bookmarkStart w:id="0" w:name="OLE_LINK187"/>
      <w:bookmarkStart w:id="1" w:name="OLE_LINK188"/>
      <w:r>
        <w:rPr>
          <w:rFonts w:ascii="Arial Narrow" w:hAnsi="Arial Narrow"/>
          <w:sz w:val="24"/>
          <w:szCs w:val="24"/>
        </w:rPr>
        <w:tab/>
      </w:r>
      <w:r w:rsidR="00C81D3A" w:rsidRPr="00A51568">
        <w:rPr>
          <w:rFonts w:ascii="Arial Narrow" w:hAnsi="Arial Narrow"/>
          <w:sz w:val="24"/>
          <w:szCs w:val="24"/>
        </w:rPr>
        <w:t xml:space="preserve">First </w:t>
      </w:r>
      <w:r w:rsidR="00C81D3A" w:rsidRPr="00A51568">
        <w:rPr>
          <w:rFonts w:ascii="Arial Narrow" w:eastAsia="MS Mincho" w:hAnsi="Arial Narrow"/>
          <w:sz w:val="24"/>
          <w:szCs w:val="24"/>
        </w:rPr>
        <w:t>Author</w:t>
      </w:r>
      <w:r w:rsidR="000B3778">
        <w:rPr>
          <w:rFonts w:ascii="Arial Narrow" w:hAnsi="Arial Narrow"/>
          <w:sz w:val="24"/>
          <w:szCs w:val="24"/>
          <w:vertAlign w:val="superscript"/>
        </w:rPr>
        <w:t>a</w:t>
      </w:r>
      <w:r w:rsidR="00C81D3A" w:rsidRPr="00A51568">
        <w:rPr>
          <w:rFonts w:ascii="Arial Narrow" w:hAnsi="Arial Narrow"/>
          <w:sz w:val="24"/>
          <w:szCs w:val="24"/>
        </w:rPr>
        <w:t xml:space="preserve">, Second </w:t>
      </w:r>
      <w:r w:rsidR="00C81D3A" w:rsidRPr="00A51568">
        <w:rPr>
          <w:rFonts w:ascii="Arial Narrow" w:eastAsia="MS Mincho" w:hAnsi="Arial Narrow"/>
          <w:sz w:val="24"/>
          <w:szCs w:val="24"/>
        </w:rPr>
        <w:t>Author</w:t>
      </w:r>
      <w:r w:rsidR="000B3778">
        <w:rPr>
          <w:rFonts w:ascii="Arial Narrow" w:hAnsi="Arial Narrow"/>
          <w:sz w:val="24"/>
          <w:szCs w:val="24"/>
          <w:vertAlign w:val="superscript"/>
        </w:rPr>
        <w:t>b</w:t>
      </w:r>
      <w:r w:rsidR="00C81D3A" w:rsidRPr="00A51568">
        <w:rPr>
          <w:rFonts w:ascii="Arial Narrow" w:hAnsi="Arial Narrow"/>
          <w:sz w:val="24"/>
          <w:szCs w:val="24"/>
        </w:rPr>
        <w:t xml:space="preserve">, Third </w:t>
      </w:r>
      <w:r w:rsidR="00C81D3A" w:rsidRPr="00A51568">
        <w:rPr>
          <w:rFonts w:ascii="Arial Narrow" w:eastAsia="MS Mincho" w:hAnsi="Arial Narrow"/>
          <w:sz w:val="24"/>
          <w:szCs w:val="24"/>
        </w:rPr>
        <w:t>Author</w:t>
      </w:r>
      <w:r w:rsidR="000B3778">
        <w:rPr>
          <w:rFonts w:ascii="Arial Narrow" w:hAnsi="Arial Narrow"/>
          <w:sz w:val="24"/>
          <w:szCs w:val="24"/>
          <w:vertAlign w:val="superscript"/>
        </w:rPr>
        <w:t>c</w:t>
      </w:r>
      <w:r w:rsidR="00C81D3A" w:rsidRPr="00A51568">
        <w:rPr>
          <w:rFonts w:ascii="Arial Narrow" w:hAnsi="Arial Narrow"/>
          <w:sz w:val="24"/>
          <w:szCs w:val="24"/>
        </w:rPr>
        <w:t>, etc.</w:t>
      </w:r>
      <w:r>
        <w:rPr>
          <w:rFonts w:ascii="Arial Narrow" w:hAnsi="Arial Narrow"/>
          <w:sz w:val="24"/>
          <w:szCs w:val="24"/>
        </w:rPr>
        <w:tab/>
      </w:r>
    </w:p>
    <w:p w:rsidR="00A51568" w:rsidRPr="00F330E3" w:rsidRDefault="000B3778" w:rsidP="00C81D3A">
      <w:pPr>
        <w:pStyle w:val="SAP-Affiliation"/>
        <w:rPr>
          <w:sz w:val="22"/>
          <w:szCs w:val="20"/>
        </w:rPr>
      </w:pPr>
      <w:proofErr w:type="spellStart"/>
      <w:proofErr w:type="gramStart"/>
      <w:r w:rsidRPr="00F330E3">
        <w:rPr>
          <w:sz w:val="22"/>
          <w:szCs w:val="20"/>
          <w:vertAlign w:val="superscript"/>
        </w:rPr>
        <w:t>a</w:t>
      </w:r>
      <w:r w:rsidR="00C81D3A" w:rsidRPr="00F330E3">
        <w:rPr>
          <w:sz w:val="22"/>
          <w:szCs w:val="20"/>
        </w:rPr>
        <w:t>Department</w:t>
      </w:r>
      <w:proofErr w:type="spellEnd"/>
      <w:proofErr w:type="gramEnd"/>
      <w:r w:rsidR="00C81D3A" w:rsidRPr="00F330E3">
        <w:rPr>
          <w:sz w:val="22"/>
          <w:szCs w:val="20"/>
        </w:rPr>
        <w:t>, Institution, City, Country</w:t>
      </w:r>
    </w:p>
    <w:p w:rsidR="00C81D3A" w:rsidRPr="00F330E3" w:rsidRDefault="000B3778" w:rsidP="00C81D3A">
      <w:pPr>
        <w:pStyle w:val="SAP-Affiliation"/>
        <w:rPr>
          <w:sz w:val="22"/>
          <w:szCs w:val="20"/>
        </w:rPr>
      </w:pPr>
      <w:proofErr w:type="spellStart"/>
      <w:proofErr w:type="gramStart"/>
      <w:r w:rsidRPr="00F330E3">
        <w:rPr>
          <w:sz w:val="22"/>
          <w:szCs w:val="20"/>
          <w:vertAlign w:val="superscript"/>
        </w:rPr>
        <w:t>b</w:t>
      </w:r>
      <w:r w:rsidR="00C81D3A" w:rsidRPr="00F330E3">
        <w:rPr>
          <w:sz w:val="22"/>
          <w:szCs w:val="20"/>
        </w:rPr>
        <w:t>Department</w:t>
      </w:r>
      <w:proofErr w:type="spellEnd"/>
      <w:proofErr w:type="gramEnd"/>
      <w:r w:rsidR="00C81D3A" w:rsidRPr="00F330E3">
        <w:rPr>
          <w:sz w:val="22"/>
          <w:szCs w:val="20"/>
        </w:rPr>
        <w:t>, Institution, City, Country</w:t>
      </w:r>
    </w:p>
    <w:p w:rsidR="00C81D3A" w:rsidRPr="00F330E3" w:rsidRDefault="000B3778" w:rsidP="00C81D3A">
      <w:pPr>
        <w:pStyle w:val="SAP-AffiliationLastline"/>
        <w:rPr>
          <w:rFonts w:eastAsia="SimSun"/>
          <w:sz w:val="22"/>
          <w:szCs w:val="20"/>
        </w:rPr>
      </w:pPr>
      <w:proofErr w:type="spellStart"/>
      <w:proofErr w:type="gramStart"/>
      <w:r w:rsidRPr="00F330E3">
        <w:rPr>
          <w:sz w:val="22"/>
          <w:szCs w:val="20"/>
          <w:vertAlign w:val="superscript"/>
        </w:rPr>
        <w:t>c</w:t>
      </w:r>
      <w:r w:rsidR="00C81D3A" w:rsidRPr="00F330E3">
        <w:rPr>
          <w:sz w:val="22"/>
          <w:szCs w:val="20"/>
        </w:rPr>
        <w:t>Department</w:t>
      </w:r>
      <w:proofErr w:type="spellEnd"/>
      <w:proofErr w:type="gramEnd"/>
      <w:r w:rsidR="00C81D3A" w:rsidRPr="00F330E3">
        <w:rPr>
          <w:sz w:val="22"/>
          <w:szCs w:val="20"/>
        </w:rPr>
        <w:t xml:space="preserve">, Institution, City, Country </w:t>
      </w:r>
    </w:p>
    <w:p w:rsidR="00AB13F0" w:rsidRPr="00F330E3" w:rsidRDefault="00C81D3A" w:rsidP="00AB13F0">
      <w:pPr>
        <w:adjustRightInd w:val="0"/>
        <w:snapToGrid w:val="0"/>
        <w:spacing w:after="80" w:line="240" w:lineRule="exact"/>
        <w:jc w:val="center"/>
        <w:outlineLvl w:val="0"/>
        <w:rPr>
          <w:rFonts w:ascii="Times New Roman" w:hAnsi="Times New Roman" w:cs="Times New Roman"/>
          <w:i/>
          <w:szCs w:val="20"/>
        </w:rPr>
      </w:pPr>
      <w:r w:rsidRPr="00F330E3">
        <w:rPr>
          <w:rFonts w:ascii="Times New Roman" w:hAnsi="Times New Roman" w:cs="Times New Roman"/>
          <w:b/>
          <w:i/>
          <w:szCs w:val="20"/>
        </w:rPr>
        <w:t xml:space="preserve">Corresponding Author: </w:t>
      </w:r>
      <w:r w:rsidRPr="00F330E3">
        <w:rPr>
          <w:rFonts w:ascii="Times New Roman" w:hAnsi="Times New Roman" w:cs="Times New Roman"/>
          <w:i/>
          <w:szCs w:val="20"/>
        </w:rPr>
        <w:t>Email address</w:t>
      </w:r>
    </w:p>
    <w:tbl>
      <w:tblPr>
        <w:tblStyle w:val="TableGrid"/>
        <w:tblW w:w="0" w:type="auto"/>
        <w:tblLook w:val="04A0" w:firstRow="1" w:lastRow="0" w:firstColumn="1" w:lastColumn="0" w:noHBand="0" w:noVBand="1"/>
      </w:tblPr>
      <w:tblGrid>
        <w:gridCol w:w="2700"/>
        <w:gridCol w:w="241"/>
        <w:gridCol w:w="6419"/>
      </w:tblGrid>
      <w:tr w:rsidR="00AB13F0" w:rsidTr="00AB13F0">
        <w:tc>
          <w:tcPr>
            <w:tcW w:w="2700" w:type="dxa"/>
            <w:tcBorders>
              <w:top w:val="nil"/>
              <w:left w:val="nil"/>
              <w:bottom w:val="single" w:sz="8" w:space="0" w:color="auto"/>
              <w:right w:val="nil"/>
            </w:tcBorders>
          </w:tcPr>
          <w:p w:rsidR="00AB13F0" w:rsidRPr="008E204B" w:rsidRDefault="00AB13F0" w:rsidP="00CC04B2">
            <w:pPr>
              <w:rPr>
                <w:rFonts w:ascii="Times New Roman" w:hAnsi="Times New Roman" w:cs="Times New Roman"/>
                <w:b/>
                <w:sz w:val="20"/>
              </w:rPr>
            </w:pPr>
            <w:r w:rsidRPr="008E204B">
              <w:rPr>
                <w:rFonts w:ascii="Times New Roman" w:hAnsi="Times New Roman" w:cs="Times New Roman"/>
                <w:b/>
                <w:sz w:val="20"/>
              </w:rPr>
              <w:t>A R T I C L E  I N F O</w:t>
            </w:r>
          </w:p>
        </w:tc>
        <w:tc>
          <w:tcPr>
            <w:tcW w:w="241" w:type="dxa"/>
            <w:tcBorders>
              <w:top w:val="nil"/>
              <w:left w:val="nil"/>
              <w:bottom w:val="nil"/>
              <w:right w:val="nil"/>
            </w:tcBorders>
          </w:tcPr>
          <w:p w:rsidR="00AB13F0" w:rsidRPr="000432B2" w:rsidRDefault="00AB13F0" w:rsidP="00CC04B2">
            <w:pPr>
              <w:rPr>
                <w:rFonts w:ascii="Times New Roman" w:hAnsi="Times New Roman" w:cs="Times New Roman"/>
                <w:sz w:val="20"/>
              </w:rPr>
            </w:pPr>
          </w:p>
        </w:tc>
        <w:tc>
          <w:tcPr>
            <w:tcW w:w="6419" w:type="dxa"/>
            <w:tcBorders>
              <w:top w:val="nil"/>
              <w:left w:val="nil"/>
              <w:bottom w:val="single" w:sz="8" w:space="0" w:color="auto"/>
              <w:right w:val="nil"/>
            </w:tcBorders>
          </w:tcPr>
          <w:p w:rsidR="00AB13F0" w:rsidRPr="008E204B" w:rsidRDefault="00AB13F0" w:rsidP="00CC04B2">
            <w:pPr>
              <w:rPr>
                <w:rFonts w:ascii="Times New Roman" w:hAnsi="Times New Roman" w:cs="Times New Roman"/>
                <w:b/>
                <w:sz w:val="28"/>
                <w:szCs w:val="28"/>
              </w:rPr>
            </w:pPr>
            <w:r w:rsidRPr="008E204B">
              <w:rPr>
                <w:rFonts w:ascii="Times New Roman" w:hAnsi="Times New Roman" w:cs="Times New Roman"/>
                <w:b/>
                <w:sz w:val="28"/>
                <w:szCs w:val="28"/>
              </w:rPr>
              <w:t>A B S T R A C T</w:t>
            </w:r>
          </w:p>
        </w:tc>
      </w:tr>
      <w:tr w:rsidR="00AB13F0" w:rsidTr="00AB13F0">
        <w:trPr>
          <w:trHeight w:val="1025"/>
        </w:trPr>
        <w:tc>
          <w:tcPr>
            <w:tcW w:w="2700" w:type="dxa"/>
            <w:tcBorders>
              <w:top w:val="single" w:sz="8" w:space="0" w:color="auto"/>
              <w:left w:val="nil"/>
              <w:bottom w:val="single" w:sz="8" w:space="0" w:color="auto"/>
              <w:right w:val="nil"/>
            </w:tcBorders>
          </w:tcPr>
          <w:p w:rsidR="00AB13F0" w:rsidRPr="000432B2" w:rsidRDefault="00AB13F0" w:rsidP="00CC04B2">
            <w:pPr>
              <w:rPr>
                <w:rFonts w:ascii="Times New Roman" w:hAnsi="Times New Roman" w:cs="Times New Roman"/>
                <w:i/>
                <w:iCs/>
                <w:sz w:val="20"/>
              </w:rPr>
            </w:pPr>
            <w:r>
              <w:rPr>
                <w:rFonts w:ascii="Times New Roman" w:hAnsi="Times New Roman" w:cs="Times New Roman"/>
                <w:i/>
                <w:iCs/>
                <w:sz w:val="20"/>
              </w:rPr>
              <w:t xml:space="preserve">Received: Day / Month / Year </w:t>
            </w:r>
          </w:p>
          <w:p w:rsidR="00AB13F0" w:rsidRPr="000432B2" w:rsidRDefault="00AB13F0" w:rsidP="00CC04B2">
            <w:pPr>
              <w:rPr>
                <w:rFonts w:ascii="Times New Roman" w:hAnsi="Times New Roman" w:cs="Times New Roman"/>
                <w:i/>
                <w:iCs/>
                <w:sz w:val="20"/>
              </w:rPr>
            </w:pPr>
            <w:r>
              <w:rPr>
                <w:rFonts w:ascii="Times New Roman" w:hAnsi="Times New Roman" w:cs="Times New Roman"/>
                <w:i/>
                <w:iCs/>
                <w:sz w:val="20"/>
              </w:rPr>
              <w:t>Revised: Day / Month / Year</w:t>
            </w:r>
          </w:p>
          <w:p w:rsidR="00AB13F0" w:rsidRDefault="00AB13F0" w:rsidP="00CC04B2">
            <w:pPr>
              <w:rPr>
                <w:rFonts w:ascii="Times New Roman" w:hAnsi="Times New Roman" w:cs="Times New Roman"/>
                <w:i/>
                <w:iCs/>
                <w:sz w:val="20"/>
              </w:rPr>
            </w:pPr>
            <w:r>
              <w:rPr>
                <w:rFonts w:ascii="Times New Roman" w:hAnsi="Times New Roman" w:cs="Times New Roman"/>
                <w:i/>
                <w:iCs/>
                <w:sz w:val="20"/>
              </w:rPr>
              <w:t>Accepted: Day / Month / Year</w:t>
            </w:r>
          </w:p>
          <w:p w:rsidR="00AB13F0" w:rsidRDefault="00AB13F0" w:rsidP="00CC04B2">
            <w:pPr>
              <w:rPr>
                <w:rFonts w:ascii="Times New Roman" w:hAnsi="Times New Roman" w:cs="Times New Roman"/>
                <w:sz w:val="20"/>
              </w:rPr>
            </w:pPr>
            <w:r>
              <w:rPr>
                <w:rFonts w:ascii="Times New Roman" w:hAnsi="Times New Roman" w:cs="Times New Roman"/>
                <w:i/>
                <w:iCs/>
                <w:sz w:val="20"/>
              </w:rPr>
              <w:t>Published: Day / Month / Year</w:t>
            </w:r>
          </w:p>
        </w:tc>
        <w:tc>
          <w:tcPr>
            <w:tcW w:w="241" w:type="dxa"/>
            <w:tcBorders>
              <w:top w:val="nil"/>
              <w:left w:val="nil"/>
              <w:bottom w:val="nil"/>
              <w:right w:val="nil"/>
            </w:tcBorders>
          </w:tcPr>
          <w:p w:rsidR="00AB13F0" w:rsidRDefault="00AB13F0" w:rsidP="00CC04B2">
            <w:pPr>
              <w:rPr>
                <w:rFonts w:ascii="Times New Roman" w:hAnsi="Times New Roman" w:cs="Times New Roman"/>
                <w:sz w:val="20"/>
              </w:rPr>
            </w:pPr>
          </w:p>
        </w:tc>
        <w:tc>
          <w:tcPr>
            <w:tcW w:w="6419" w:type="dxa"/>
            <w:vMerge w:val="restart"/>
            <w:tcBorders>
              <w:top w:val="single" w:sz="8" w:space="0" w:color="auto"/>
              <w:left w:val="nil"/>
              <w:right w:val="nil"/>
            </w:tcBorders>
          </w:tcPr>
          <w:p w:rsidR="00AB13F0" w:rsidRPr="00F330E3" w:rsidRDefault="00A51568" w:rsidP="00A51568">
            <w:pPr>
              <w:keepNext/>
              <w:jc w:val="both"/>
              <w:rPr>
                <w:rFonts w:ascii="Times New Roman" w:hAnsi="Times New Roman" w:cs="Times New Roman"/>
                <w:i/>
                <w:iCs/>
              </w:rPr>
            </w:pPr>
            <w:r w:rsidRPr="00F330E3">
              <w:rPr>
                <w:rStyle w:val="SAP-AbtractTextChar"/>
                <w:i/>
                <w:sz w:val="22"/>
                <w:szCs w:val="20"/>
              </w:rPr>
              <w:t>This document gives formatting instructions for authors preparing papers for publication in PJEAS of Nigerian Society of Engineers, Ibadan Branch. Authors must follow the instructions given in the document for the papers to be accepted for publication. You can use this document as both an instruction set and as a template into which you can type your own text. Abstract</w:t>
            </w:r>
            <w:r w:rsidR="00AB13F0" w:rsidRPr="00F330E3">
              <w:rPr>
                <w:rFonts w:ascii="Times New Roman" w:hAnsi="Times New Roman" w:cs="Times New Roman"/>
                <w:i/>
              </w:rPr>
              <w:t xml:space="preserve"> is a brief, comprehensive summary of the contents of the article; it allows readers to survey the contents of an article quickly at a glance</w:t>
            </w:r>
            <w:r w:rsidR="00AB13F0" w:rsidRPr="00F330E3">
              <w:rPr>
                <w:rFonts w:ascii="Times New Roman" w:hAnsi="Times New Roman" w:cs="Times New Roman"/>
                <w:i/>
                <w:iCs/>
              </w:rPr>
              <w:t xml:space="preserve">. The abstract should provide clear information about the research in the following order: brief introduction (including problem statement, justification and objective), methodology used, results obtained and conclusion/recommendation from the findings. </w:t>
            </w:r>
          </w:p>
          <w:p w:rsidR="00AB13F0" w:rsidRPr="00F330E3" w:rsidRDefault="00AB13F0" w:rsidP="00CC04B2">
            <w:pPr>
              <w:rPr>
                <w:rFonts w:ascii="Times New Roman" w:hAnsi="Times New Roman" w:cs="Times New Roman"/>
                <w:i/>
                <w:iCs/>
              </w:rPr>
            </w:pPr>
          </w:p>
          <w:p w:rsidR="00AB13F0" w:rsidRPr="00F330E3" w:rsidRDefault="00AB13F0" w:rsidP="00CC04B2">
            <w:pPr>
              <w:rPr>
                <w:rFonts w:ascii="Times New Roman" w:hAnsi="Times New Roman" w:cs="Times New Roman"/>
                <w:i/>
                <w:iCs/>
              </w:rPr>
            </w:pPr>
            <w:r w:rsidRPr="00F330E3">
              <w:rPr>
                <w:rFonts w:ascii="Times New Roman" w:hAnsi="Times New Roman" w:cs="Times New Roman"/>
                <w:i/>
                <w:iCs/>
                <w:color w:val="FF0000"/>
              </w:rPr>
              <w:t>(This should not exceed 300 words, it should not contain citations, Use Time New Roman, Font 1</w:t>
            </w:r>
            <w:r w:rsidR="00F330E3" w:rsidRPr="00F330E3">
              <w:rPr>
                <w:rFonts w:ascii="Times New Roman" w:hAnsi="Times New Roman" w:cs="Times New Roman"/>
                <w:i/>
                <w:iCs/>
                <w:color w:val="FF0000"/>
              </w:rPr>
              <w:t>1</w:t>
            </w:r>
            <w:r w:rsidRPr="00F330E3">
              <w:rPr>
                <w:rFonts w:ascii="Times New Roman" w:hAnsi="Times New Roman" w:cs="Times New Roman"/>
                <w:i/>
                <w:iCs/>
                <w:color w:val="FF0000"/>
              </w:rPr>
              <w:t>, Italic)</w:t>
            </w:r>
          </w:p>
          <w:p w:rsidR="00AB13F0" w:rsidRPr="008D2916" w:rsidRDefault="00AB13F0" w:rsidP="00CC04B2">
            <w:pPr>
              <w:rPr>
                <w:rFonts w:ascii="Times New Roman" w:hAnsi="Times New Roman" w:cs="Times New Roman"/>
                <w:i/>
                <w:iCs/>
                <w:sz w:val="20"/>
              </w:rPr>
            </w:pPr>
          </w:p>
        </w:tc>
      </w:tr>
      <w:tr w:rsidR="00AB13F0" w:rsidTr="00AB13F0">
        <w:trPr>
          <w:trHeight w:val="1070"/>
        </w:trPr>
        <w:tc>
          <w:tcPr>
            <w:tcW w:w="2700" w:type="dxa"/>
            <w:tcBorders>
              <w:top w:val="single" w:sz="8" w:space="0" w:color="auto"/>
              <w:left w:val="nil"/>
              <w:bottom w:val="single" w:sz="8" w:space="0" w:color="auto"/>
              <w:right w:val="nil"/>
            </w:tcBorders>
          </w:tcPr>
          <w:p w:rsidR="00AB13F0" w:rsidRPr="00F330E3" w:rsidRDefault="00AB13F0" w:rsidP="00CC04B2">
            <w:pPr>
              <w:rPr>
                <w:rFonts w:ascii="Times New Roman" w:hAnsi="Times New Roman" w:cs="Times New Roman"/>
                <w:i/>
                <w:iCs/>
              </w:rPr>
            </w:pPr>
            <w:r w:rsidRPr="00F330E3">
              <w:rPr>
                <w:rFonts w:ascii="Times New Roman" w:hAnsi="Times New Roman" w:cs="Times New Roman"/>
                <w:b/>
                <w:i/>
                <w:iCs/>
              </w:rPr>
              <w:t xml:space="preserve">Keywords: </w:t>
            </w:r>
            <w:r w:rsidRPr="00F330E3">
              <w:rPr>
                <w:rFonts w:ascii="Times New Roman" w:hAnsi="Times New Roman" w:cs="Times New Roman"/>
                <w:i/>
                <w:iCs/>
              </w:rPr>
              <w:t>Premier, Journal, Engineering, Applied Sciences.</w:t>
            </w:r>
          </w:p>
          <w:p w:rsidR="00AB13F0" w:rsidRPr="00F330E3" w:rsidRDefault="00AB13F0" w:rsidP="00CC04B2">
            <w:pPr>
              <w:rPr>
                <w:rFonts w:ascii="Times New Roman" w:hAnsi="Times New Roman" w:cs="Times New Roman"/>
                <w:i/>
                <w:iCs/>
                <w:color w:val="FF0000"/>
              </w:rPr>
            </w:pPr>
            <w:r w:rsidRPr="00F330E3">
              <w:rPr>
                <w:rFonts w:ascii="Times New Roman" w:hAnsi="Times New Roman" w:cs="Times New Roman"/>
                <w:i/>
                <w:iCs/>
                <w:color w:val="FF0000"/>
              </w:rPr>
              <w:t>(Pick at least 3 and at most 5 keywords, use Times New Roman, Font 1</w:t>
            </w:r>
            <w:r w:rsidR="00F330E3" w:rsidRPr="00F330E3">
              <w:rPr>
                <w:rFonts w:ascii="Times New Roman" w:hAnsi="Times New Roman" w:cs="Times New Roman"/>
                <w:i/>
                <w:iCs/>
                <w:color w:val="FF0000"/>
              </w:rPr>
              <w:t>1</w:t>
            </w:r>
            <w:r w:rsidRPr="00F330E3">
              <w:rPr>
                <w:rFonts w:ascii="Times New Roman" w:hAnsi="Times New Roman" w:cs="Times New Roman"/>
                <w:i/>
                <w:iCs/>
                <w:color w:val="FF0000"/>
              </w:rPr>
              <w:t>)</w:t>
            </w:r>
          </w:p>
          <w:p w:rsidR="00AB13F0" w:rsidRPr="001C47EE" w:rsidRDefault="00AB13F0" w:rsidP="00CC04B2">
            <w:pPr>
              <w:rPr>
                <w:rFonts w:ascii="Times New Roman" w:hAnsi="Times New Roman" w:cs="Times New Roman"/>
                <w:i/>
                <w:iCs/>
                <w:sz w:val="20"/>
              </w:rPr>
            </w:pPr>
          </w:p>
        </w:tc>
        <w:tc>
          <w:tcPr>
            <w:tcW w:w="241" w:type="dxa"/>
            <w:tcBorders>
              <w:top w:val="nil"/>
              <w:left w:val="nil"/>
              <w:bottom w:val="nil"/>
              <w:right w:val="nil"/>
            </w:tcBorders>
          </w:tcPr>
          <w:p w:rsidR="00AB13F0" w:rsidRDefault="00AB13F0" w:rsidP="00CC04B2">
            <w:pPr>
              <w:rPr>
                <w:rFonts w:ascii="Times New Roman" w:hAnsi="Times New Roman" w:cs="Times New Roman"/>
                <w:sz w:val="20"/>
              </w:rPr>
            </w:pPr>
          </w:p>
        </w:tc>
        <w:tc>
          <w:tcPr>
            <w:tcW w:w="6419" w:type="dxa"/>
            <w:vMerge/>
            <w:tcBorders>
              <w:left w:val="nil"/>
              <w:bottom w:val="single" w:sz="8" w:space="0" w:color="auto"/>
              <w:right w:val="nil"/>
            </w:tcBorders>
          </w:tcPr>
          <w:p w:rsidR="00AB13F0" w:rsidRDefault="00AB13F0" w:rsidP="00CC04B2">
            <w:pPr>
              <w:rPr>
                <w:rFonts w:ascii="Times New Roman" w:hAnsi="Times New Roman" w:cs="Times New Roman"/>
                <w:sz w:val="20"/>
              </w:rPr>
            </w:pPr>
          </w:p>
        </w:tc>
      </w:tr>
    </w:tbl>
    <w:p w:rsidR="00AB13F0" w:rsidRPr="00AB13F0" w:rsidRDefault="00AB13F0" w:rsidP="00C81D3A">
      <w:pPr>
        <w:adjustRightInd w:val="0"/>
        <w:snapToGrid w:val="0"/>
        <w:spacing w:after="80" w:line="240" w:lineRule="exact"/>
        <w:jc w:val="center"/>
        <w:outlineLvl w:val="0"/>
        <w:rPr>
          <w:rFonts w:ascii="Times New Roman" w:eastAsia="Times New Roman" w:hAnsi="Times New Roman" w:cs="Times New Roman"/>
          <w:bCs/>
          <w:sz w:val="20"/>
          <w:szCs w:val="20"/>
        </w:rPr>
      </w:pPr>
    </w:p>
    <w:bookmarkEnd w:id="0"/>
    <w:bookmarkEnd w:id="1"/>
    <w:p w:rsidR="005056EB" w:rsidRPr="00F330E3" w:rsidRDefault="005056EB" w:rsidP="005056EB">
      <w:pPr>
        <w:pStyle w:val="ListParagraph"/>
        <w:numPr>
          <w:ilvl w:val="0"/>
          <w:numId w:val="1"/>
        </w:numPr>
        <w:ind w:left="360"/>
        <w:rPr>
          <w:rFonts w:ascii="Times New Roman" w:hAnsi="Times New Roman" w:cs="Times New Roman"/>
          <w:b/>
          <w:bCs/>
        </w:rPr>
      </w:pPr>
      <w:r w:rsidRPr="00F330E3">
        <w:rPr>
          <w:rStyle w:val="Heading1Char"/>
          <w:sz w:val="22"/>
        </w:rPr>
        <w:t>INTRODUCTION</w:t>
      </w:r>
    </w:p>
    <w:p w:rsidR="005056EB" w:rsidRPr="00F330E3" w:rsidRDefault="005056EB" w:rsidP="005056EB">
      <w:pPr>
        <w:spacing w:after="80" w:line="240" w:lineRule="exact"/>
        <w:outlineLvl w:val="0"/>
        <w:rPr>
          <w:rFonts w:ascii="Times New Roman" w:hAnsi="Times New Roman" w:cs="Times New Roman"/>
        </w:rPr>
      </w:pPr>
      <w:r w:rsidRPr="00F330E3">
        <w:rPr>
          <w:rFonts w:ascii="Times New Roman" w:hAnsi="Times New Roman" w:cs="Times New Roman"/>
        </w:rPr>
        <w:t>Under this section, introduce the problem, significance of the research, justification of the study, objectives and brief review of relevant literature.</w:t>
      </w:r>
    </w:p>
    <w:p w:rsidR="005056EB" w:rsidRPr="00F330E3" w:rsidRDefault="00F330E3" w:rsidP="005056EB">
      <w:pPr>
        <w:spacing w:after="80" w:line="240" w:lineRule="exact"/>
        <w:outlineLvl w:val="0"/>
        <w:rPr>
          <w:rFonts w:ascii="Times New Roman" w:hAnsi="Times New Roman" w:cs="Times New Roman"/>
          <w:color w:val="FF0000"/>
        </w:rPr>
      </w:pPr>
      <w:r w:rsidRPr="00F330E3">
        <w:rPr>
          <w:rFonts w:ascii="Times New Roman" w:hAnsi="Times New Roman" w:cs="Times New Roman"/>
          <w:color w:val="FF0000"/>
        </w:rPr>
        <w:t>(Use Times new Roman, font 11</w:t>
      </w:r>
      <w:r w:rsidR="005056EB" w:rsidRPr="00F330E3">
        <w:rPr>
          <w:rFonts w:ascii="Times New Roman" w:hAnsi="Times New Roman" w:cs="Times New Roman"/>
          <w:color w:val="FF0000"/>
        </w:rPr>
        <w:t>, single spacing)</w:t>
      </w:r>
    </w:p>
    <w:p w:rsidR="005056EB" w:rsidRPr="00F330E3" w:rsidRDefault="005056EB" w:rsidP="005056EB">
      <w:pPr>
        <w:pStyle w:val="Heading1"/>
        <w:spacing w:before="240" w:line="240" w:lineRule="auto"/>
        <w:rPr>
          <w:sz w:val="22"/>
        </w:rPr>
      </w:pPr>
      <w:r w:rsidRPr="00F330E3">
        <w:rPr>
          <w:sz w:val="22"/>
        </w:rPr>
        <w:t>METHODOLOGY</w:t>
      </w:r>
    </w:p>
    <w:p w:rsidR="005056EB" w:rsidRPr="00F330E3" w:rsidRDefault="005056EB" w:rsidP="005056EB">
      <w:pPr>
        <w:spacing w:after="80" w:line="240" w:lineRule="exact"/>
        <w:jc w:val="both"/>
        <w:rPr>
          <w:rFonts w:ascii="Times New Roman" w:hAnsi="Times New Roman" w:cs="Times New Roman"/>
          <w:iCs/>
        </w:rPr>
      </w:pPr>
      <w:r w:rsidRPr="00F330E3">
        <w:rPr>
          <w:rFonts w:ascii="Times New Roman" w:hAnsi="Times New Roman" w:cs="Times New Roman"/>
          <w:iCs/>
        </w:rPr>
        <w:t>This section describes in detail the procedure used in conducting the study, including conceptual and operational definitions of the variables used in the study. It should be presented in simple clear terms in such a way that anyone can replicate the study using the reported methods. Subsections may be used and labelled accordingly. Full information (including model, specification, country of production) of all equipment used should also be clearly stated. The statistical package and software used for data analysis must be clearly stated with the version used. The text size of formula should be similar with normal text size. The formula should be placed in the middle and serial number on the right and must be presented using Equation editor. Also, values should be given to all equations presented in the manuscript, For example:</w:t>
      </w:r>
    </w:p>
    <w:p w:rsidR="008A7AA5" w:rsidRPr="00F330E3" w:rsidRDefault="008A7AA5" w:rsidP="008A7AA5">
      <w:pPr>
        <w:autoSpaceDE w:val="0"/>
        <w:autoSpaceDN w:val="0"/>
        <w:adjustRightInd w:val="0"/>
        <w:spacing w:after="0" w:line="240" w:lineRule="auto"/>
        <w:jc w:val="center"/>
        <w:rPr>
          <w:rFonts w:ascii="Times New Roman" w:eastAsia="ArialMT" w:hAnsi="Times New Roman" w:cs="Times New Roman"/>
        </w:rPr>
      </w:pPr>
      <w:r w:rsidRPr="00F330E3">
        <w:rPr>
          <w:rFonts w:ascii="Times New Roman" w:eastAsia="ArialMT" w:hAnsi="Times New Roman" w:cs="Times New Roman"/>
        </w:rPr>
        <w:t xml:space="preserve">K = </w:t>
      </w:r>
      <m:oMath>
        <m:f>
          <m:fPr>
            <m:ctrlPr>
              <w:rPr>
                <w:rFonts w:ascii="Cambria Math" w:eastAsia="ArialMT" w:hAnsi="Cambria Math" w:cs="Times New Roman"/>
                <w:i/>
              </w:rPr>
            </m:ctrlPr>
          </m:fPr>
          <m:num>
            <m:sSub>
              <m:sSubPr>
                <m:ctrlPr>
                  <w:rPr>
                    <w:rFonts w:ascii="Cambria Math" w:eastAsia="ArialMT" w:hAnsi="Cambria Math" w:cs="Times New Roman"/>
                    <w:i/>
                  </w:rPr>
                </m:ctrlPr>
              </m:sSubPr>
              <m:e>
                <m:r>
                  <w:rPr>
                    <w:rFonts w:ascii="Cambria Math" w:eastAsia="ArialMT" w:hAnsi="Cambria Math" w:cs="Times New Roman"/>
                  </w:rPr>
                  <m:t>A</m:t>
                </m:r>
              </m:e>
              <m:sub>
                <m:r>
                  <w:rPr>
                    <w:rFonts w:ascii="Cambria Math" w:eastAsia="ArialMT" w:hAnsi="Cambria Math" w:cs="Times New Roman"/>
                  </w:rPr>
                  <m:t xml:space="preserve">tube </m:t>
                </m:r>
              </m:sub>
            </m:sSub>
            <m:r>
              <w:rPr>
                <w:rFonts w:ascii="Cambria Math" w:eastAsia="ArialMT" w:hAnsi="Cambria Math" w:cs="Times New Roman"/>
              </w:rPr>
              <m:t xml:space="preserve"> x L</m:t>
            </m:r>
          </m:num>
          <m:den>
            <m:r>
              <w:rPr>
                <w:rFonts w:ascii="Cambria Math" w:eastAsia="ArialMT" w:hAnsi="Cambria Math" w:cs="Times New Roman"/>
              </w:rPr>
              <m:t>A x t</m:t>
            </m:r>
          </m:den>
        </m:f>
      </m:oMath>
      <w:r w:rsidRPr="00F330E3">
        <w:rPr>
          <w:rFonts w:ascii="Times New Roman" w:eastAsia="ArialMT" w:hAnsi="Times New Roman" w:cs="Times New Roman"/>
        </w:rPr>
        <w:t xml:space="preserve"> x </w:t>
      </w:r>
      <m:oMath>
        <m:r>
          <w:rPr>
            <w:rFonts w:ascii="Cambria Math" w:eastAsia="ArialMT" w:hAnsi="Cambria Math" w:cs="Times New Roman"/>
          </w:rPr>
          <m:t>ln</m:t>
        </m:r>
        <m:f>
          <m:fPr>
            <m:ctrlPr>
              <w:rPr>
                <w:rFonts w:ascii="Cambria Math" w:eastAsia="ArialMT" w:hAnsi="Cambria Math" w:cs="Times New Roman"/>
                <w:i/>
              </w:rPr>
            </m:ctrlPr>
          </m:fPr>
          <m:num>
            <m:r>
              <w:rPr>
                <w:rFonts w:ascii="Cambria Math" w:eastAsia="ArialMT" w:hAnsi="Cambria Math" w:cs="Times New Roman"/>
              </w:rPr>
              <m:t>h1</m:t>
            </m:r>
          </m:num>
          <m:den>
            <m:r>
              <w:rPr>
                <w:rFonts w:ascii="Cambria Math" w:eastAsia="ArialMT" w:hAnsi="Cambria Math" w:cs="Times New Roman"/>
              </w:rPr>
              <m:t>h2</m:t>
            </m:r>
          </m:den>
        </m:f>
      </m:oMath>
      <w:r w:rsidRPr="00F330E3">
        <w:rPr>
          <w:rFonts w:ascii="Times New Roman" w:eastAsia="ArialMT" w:hAnsi="Times New Roman" w:cs="Times New Roman"/>
        </w:rPr>
        <w:tab/>
      </w:r>
      <w:r w:rsidRPr="00F330E3">
        <w:rPr>
          <w:rFonts w:ascii="Times New Roman" w:eastAsia="ArialMT" w:hAnsi="Times New Roman" w:cs="Times New Roman"/>
        </w:rPr>
        <w:tab/>
      </w:r>
      <w:r w:rsidRPr="00F330E3">
        <w:rPr>
          <w:rFonts w:ascii="Times New Roman" w:eastAsia="ArialMT" w:hAnsi="Times New Roman" w:cs="Times New Roman"/>
        </w:rPr>
        <w:tab/>
        <w:t>(1)</w:t>
      </w:r>
    </w:p>
    <w:p w:rsidR="008A7AA5" w:rsidRPr="00F330E3" w:rsidRDefault="008A7AA5" w:rsidP="008A7AA5">
      <w:pPr>
        <w:autoSpaceDE w:val="0"/>
        <w:autoSpaceDN w:val="0"/>
        <w:adjustRightInd w:val="0"/>
        <w:spacing w:after="0" w:line="240" w:lineRule="auto"/>
        <w:jc w:val="both"/>
        <w:rPr>
          <w:rFonts w:ascii="Times New Roman" w:hAnsi="Times New Roman" w:cs="Times New Roman"/>
        </w:rPr>
      </w:pPr>
      <w:r w:rsidRPr="00F330E3">
        <w:rPr>
          <w:rFonts w:ascii="Times New Roman" w:hAnsi="Times New Roman" w:cs="Times New Roman"/>
        </w:rPr>
        <w:t xml:space="preserve">Where: </w:t>
      </w:r>
    </w:p>
    <w:p w:rsidR="008A7AA5" w:rsidRPr="00F330E3" w:rsidRDefault="008A7AA5" w:rsidP="008A7AA5">
      <w:pPr>
        <w:autoSpaceDE w:val="0"/>
        <w:autoSpaceDN w:val="0"/>
        <w:adjustRightInd w:val="0"/>
        <w:spacing w:after="0" w:line="240" w:lineRule="auto"/>
        <w:jc w:val="both"/>
        <w:rPr>
          <w:rFonts w:ascii="Times New Roman" w:hAnsi="Times New Roman" w:cs="Times New Roman"/>
        </w:rPr>
      </w:pPr>
      <w:r w:rsidRPr="00F330E3">
        <w:rPr>
          <w:rFonts w:ascii="Times New Roman" w:hAnsi="Times New Roman" w:cs="Times New Roman"/>
        </w:rPr>
        <w:t>K is the water permeability coefficient in mm/s</w:t>
      </w:r>
    </w:p>
    <w:p w:rsidR="008A7AA5" w:rsidRPr="00F330E3" w:rsidRDefault="008A7AA5" w:rsidP="008A7AA5">
      <w:pPr>
        <w:autoSpaceDE w:val="0"/>
        <w:autoSpaceDN w:val="0"/>
        <w:adjustRightInd w:val="0"/>
        <w:spacing w:after="0" w:line="240" w:lineRule="auto"/>
        <w:jc w:val="both"/>
        <w:rPr>
          <w:rFonts w:ascii="Times New Roman" w:hAnsi="Times New Roman" w:cs="Times New Roman"/>
        </w:rPr>
      </w:pPr>
      <w:r w:rsidRPr="00F330E3">
        <w:rPr>
          <w:rFonts w:ascii="Times New Roman" w:hAnsi="Times New Roman" w:cs="Times New Roman"/>
        </w:rPr>
        <w:lastRenderedPageBreak/>
        <w:t xml:space="preserve">A and </w:t>
      </w:r>
      <w:proofErr w:type="spellStart"/>
      <w:r w:rsidRPr="00F330E3">
        <w:rPr>
          <w:rFonts w:ascii="Times New Roman" w:hAnsi="Times New Roman" w:cs="Times New Roman"/>
        </w:rPr>
        <w:t>A</w:t>
      </w:r>
      <w:r w:rsidRPr="00F330E3">
        <w:rPr>
          <w:rFonts w:ascii="Times New Roman" w:hAnsi="Times New Roman" w:cs="Times New Roman"/>
          <w:vertAlign w:val="subscript"/>
        </w:rPr>
        <w:t>tube</w:t>
      </w:r>
      <w:proofErr w:type="spellEnd"/>
      <w:r w:rsidRPr="00F330E3">
        <w:rPr>
          <w:rFonts w:ascii="Times New Roman" w:hAnsi="Times New Roman" w:cs="Times New Roman"/>
        </w:rPr>
        <w:t xml:space="preserve"> are the areas of the cross-sections of the sample and tube in mm</w:t>
      </w:r>
      <w:r w:rsidRPr="00F330E3">
        <w:rPr>
          <w:rFonts w:ascii="Times New Roman" w:hAnsi="Times New Roman" w:cs="Times New Roman"/>
          <w:vertAlign w:val="superscript"/>
        </w:rPr>
        <w:t>2</w:t>
      </w:r>
      <w:r w:rsidRPr="00F330E3">
        <w:rPr>
          <w:rFonts w:ascii="Times New Roman" w:hAnsi="Times New Roman" w:cs="Times New Roman"/>
        </w:rPr>
        <w:t xml:space="preserve">  </w:t>
      </w:r>
    </w:p>
    <w:p w:rsidR="008A7AA5" w:rsidRPr="00F330E3" w:rsidRDefault="008A7AA5" w:rsidP="008A7AA5">
      <w:pPr>
        <w:autoSpaceDE w:val="0"/>
        <w:autoSpaceDN w:val="0"/>
        <w:adjustRightInd w:val="0"/>
        <w:spacing w:after="0" w:line="240" w:lineRule="auto"/>
        <w:jc w:val="both"/>
        <w:rPr>
          <w:rFonts w:ascii="Times New Roman" w:hAnsi="Times New Roman" w:cs="Times New Roman"/>
        </w:rPr>
      </w:pPr>
      <w:r w:rsidRPr="00F330E3">
        <w:rPr>
          <w:rFonts w:ascii="Times New Roman" w:hAnsi="Times New Roman" w:cs="Times New Roman"/>
        </w:rPr>
        <w:t>L is the length of sample in mm</w:t>
      </w:r>
    </w:p>
    <w:p w:rsidR="008A7AA5" w:rsidRPr="00F330E3" w:rsidRDefault="008A7AA5" w:rsidP="008A7AA5">
      <w:pPr>
        <w:spacing w:line="240" w:lineRule="auto"/>
        <w:jc w:val="both"/>
        <w:rPr>
          <w:rFonts w:ascii="Times New Roman" w:eastAsia="Times New Roman" w:hAnsi="Times New Roman" w:cs="Times New Roman"/>
        </w:rPr>
      </w:pPr>
      <w:proofErr w:type="gramStart"/>
      <w:r w:rsidRPr="00F330E3">
        <w:rPr>
          <w:rFonts w:ascii="Times New Roman" w:hAnsi="Times New Roman" w:cs="Times New Roman"/>
        </w:rPr>
        <w:t>t</w:t>
      </w:r>
      <w:proofErr w:type="gramEnd"/>
      <w:r w:rsidRPr="00F330E3">
        <w:rPr>
          <w:rFonts w:ascii="Times New Roman" w:hAnsi="Times New Roman" w:cs="Times New Roman"/>
        </w:rPr>
        <w:t xml:space="preserve"> is the time required for water to fall from an initial water level h</w:t>
      </w:r>
      <w:r w:rsidRPr="00F330E3">
        <w:rPr>
          <w:rFonts w:ascii="Times New Roman" w:hAnsi="Times New Roman" w:cs="Times New Roman"/>
          <w:vertAlign w:val="subscript"/>
        </w:rPr>
        <w:t>1</w:t>
      </w:r>
      <w:r w:rsidRPr="00F330E3">
        <w:rPr>
          <w:rFonts w:ascii="Times New Roman" w:hAnsi="Times New Roman" w:cs="Times New Roman"/>
        </w:rPr>
        <w:t xml:space="preserve"> (mm) to a final water level h</w:t>
      </w:r>
      <w:r w:rsidRPr="00F330E3">
        <w:rPr>
          <w:rFonts w:ascii="Times New Roman" w:hAnsi="Times New Roman" w:cs="Times New Roman"/>
          <w:vertAlign w:val="subscript"/>
        </w:rPr>
        <w:t>2</w:t>
      </w:r>
      <w:r w:rsidRPr="00F330E3">
        <w:rPr>
          <w:rFonts w:ascii="Times New Roman" w:hAnsi="Times New Roman" w:cs="Times New Roman"/>
        </w:rPr>
        <w:t xml:space="preserve"> (mm) in mm.</w:t>
      </w:r>
    </w:p>
    <w:p w:rsidR="005056EB" w:rsidRPr="00F330E3" w:rsidRDefault="005056EB" w:rsidP="005056EB">
      <w:pPr>
        <w:pStyle w:val="Heading1"/>
        <w:spacing w:line="240" w:lineRule="auto"/>
        <w:rPr>
          <w:sz w:val="22"/>
        </w:rPr>
      </w:pPr>
      <w:r w:rsidRPr="00F330E3">
        <w:rPr>
          <w:sz w:val="22"/>
        </w:rPr>
        <w:t>RESULTS AND DISCUSSION</w:t>
      </w:r>
    </w:p>
    <w:p w:rsidR="005056EB" w:rsidRPr="00F330E3" w:rsidRDefault="005056EB" w:rsidP="00376399">
      <w:pPr>
        <w:spacing w:after="80" w:line="240" w:lineRule="exact"/>
        <w:jc w:val="both"/>
        <w:rPr>
          <w:rFonts w:ascii="Times New Roman" w:hAnsi="Times New Roman" w:cs="Times New Roman"/>
        </w:rPr>
      </w:pPr>
      <w:r w:rsidRPr="00F330E3">
        <w:rPr>
          <w:rFonts w:ascii="Times New Roman" w:hAnsi="Times New Roman" w:cs="Times New Roman"/>
          <w:iCs/>
        </w:rPr>
        <w:t xml:space="preserve">In this section, present the findings obtained from the collected data and the analysis performed on those data relevant to the discourse that is to follow. Report the data in sufficient detail to justify your conclusions. Mention all relevant results, including those that run counter to expectation; be sure to include small effect sizes (or statistically non-significant findings) when theory predicts large (or statistically significant) ones. Do not hide uncomfortable results by omission. </w:t>
      </w:r>
    </w:p>
    <w:p w:rsidR="005056EB" w:rsidRPr="00F330E3" w:rsidRDefault="005056EB" w:rsidP="005056EB">
      <w:pPr>
        <w:pStyle w:val="Heading1"/>
        <w:spacing w:before="240"/>
        <w:rPr>
          <w:sz w:val="22"/>
        </w:rPr>
      </w:pPr>
      <w:r w:rsidRPr="00F330E3">
        <w:rPr>
          <w:sz w:val="22"/>
        </w:rPr>
        <w:t>CONCLUSION</w:t>
      </w:r>
    </w:p>
    <w:p w:rsidR="005056EB" w:rsidRPr="00F330E3" w:rsidRDefault="005056EB" w:rsidP="005056EB">
      <w:pPr>
        <w:rPr>
          <w:rFonts w:ascii="Times New Roman" w:hAnsi="Times New Roman" w:cs="Times New Roman"/>
        </w:rPr>
      </w:pPr>
      <w:r w:rsidRPr="00F330E3">
        <w:rPr>
          <w:rFonts w:ascii="Times New Roman" w:hAnsi="Times New Roman" w:cs="Times New Roman"/>
        </w:rPr>
        <w:t>This should be brief and give a summary of the study in simple clear terms, there is no need to repeat and duplicate the findings earlier reported</w:t>
      </w:r>
      <w:r w:rsidR="00376399" w:rsidRPr="00F330E3">
        <w:rPr>
          <w:rFonts w:ascii="Times New Roman" w:hAnsi="Times New Roman" w:cs="Times New Roman"/>
        </w:rPr>
        <w:t>.</w:t>
      </w:r>
    </w:p>
    <w:p w:rsidR="005056EB" w:rsidRPr="00F330E3" w:rsidRDefault="005056EB" w:rsidP="005056EB">
      <w:pPr>
        <w:pStyle w:val="Heading3"/>
        <w:rPr>
          <w:sz w:val="22"/>
        </w:rPr>
      </w:pPr>
      <w:r w:rsidRPr="00F330E3">
        <w:rPr>
          <w:sz w:val="22"/>
        </w:rPr>
        <w:t>Acknowledgment</w:t>
      </w:r>
    </w:p>
    <w:p w:rsidR="005056EB" w:rsidRPr="00F330E3" w:rsidRDefault="005056EB" w:rsidP="005056EB">
      <w:pPr>
        <w:rPr>
          <w:rFonts w:ascii="Times New Roman" w:hAnsi="Times New Roman" w:cs="Times New Roman"/>
        </w:rPr>
      </w:pPr>
      <w:r w:rsidRPr="00F330E3">
        <w:rPr>
          <w:rFonts w:ascii="Times New Roman" w:hAnsi="Times New Roman" w:cs="Times New Roman"/>
        </w:rPr>
        <w:t xml:space="preserve">Authors should appreciate all funding agencies and everyone who contributed to the research and the manuscript. </w:t>
      </w:r>
      <w:r w:rsidR="00376399" w:rsidRPr="00F330E3">
        <w:rPr>
          <w:rFonts w:ascii="Times New Roman" w:hAnsi="Times New Roman" w:cs="Times New Roman"/>
        </w:rPr>
        <w:t xml:space="preserve">PJEAS </w:t>
      </w:r>
      <w:r w:rsidRPr="00F330E3">
        <w:rPr>
          <w:rFonts w:ascii="Times New Roman" w:hAnsi="Times New Roman" w:cs="Times New Roman"/>
        </w:rPr>
        <w:t xml:space="preserve">hereby acknowledges the contribution of the Journal Committee of the </w:t>
      </w:r>
      <w:r w:rsidR="00376399" w:rsidRPr="00F330E3">
        <w:rPr>
          <w:rFonts w:ascii="Times New Roman" w:hAnsi="Times New Roman" w:cs="Times New Roman"/>
        </w:rPr>
        <w:t xml:space="preserve">Nigerian Society of Engineers, Ibadan Branch </w:t>
      </w:r>
      <w:r w:rsidRPr="00F330E3">
        <w:rPr>
          <w:rFonts w:ascii="Times New Roman" w:hAnsi="Times New Roman" w:cs="Times New Roman"/>
        </w:rPr>
        <w:t>for putting up an initial format of this journal publication.</w:t>
      </w:r>
    </w:p>
    <w:p w:rsidR="005056EB" w:rsidRPr="00F330E3" w:rsidRDefault="005056EB" w:rsidP="005056EB">
      <w:pPr>
        <w:pStyle w:val="Heading3"/>
        <w:rPr>
          <w:sz w:val="22"/>
        </w:rPr>
      </w:pPr>
      <w:r w:rsidRPr="00F330E3">
        <w:rPr>
          <w:sz w:val="22"/>
        </w:rPr>
        <w:t>References</w:t>
      </w:r>
    </w:p>
    <w:p w:rsidR="005056EB" w:rsidRPr="00F330E3" w:rsidRDefault="005056EB" w:rsidP="00ED7614">
      <w:pPr>
        <w:ind w:right="71"/>
        <w:jc w:val="both"/>
        <w:rPr>
          <w:rFonts w:ascii="Times New Roman" w:hAnsi="Times New Roman"/>
        </w:rPr>
      </w:pPr>
      <w:r w:rsidRPr="00F330E3">
        <w:rPr>
          <w:rFonts w:ascii="Times New Roman" w:hAnsi="Times New Roman"/>
        </w:rPr>
        <w:t>All references to publications made should be cited at the appropriate position in the text and should appear at the end of the manuscript under a main heading (</w:t>
      </w:r>
      <w:r w:rsidRPr="00F330E3">
        <w:rPr>
          <w:rFonts w:ascii="Times New Roman" w:hAnsi="Times New Roman"/>
          <w:b/>
        </w:rPr>
        <w:t>R</w:t>
      </w:r>
      <w:r w:rsidRPr="00F330E3">
        <w:rPr>
          <w:rFonts w:ascii="Times New Roman" w:hAnsi="Times New Roman"/>
          <w:b/>
          <w:bCs/>
        </w:rPr>
        <w:t>eferences</w:t>
      </w:r>
      <w:r w:rsidRPr="00F330E3">
        <w:rPr>
          <w:rFonts w:ascii="Times New Roman" w:hAnsi="Times New Roman"/>
        </w:rPr>
        <w:t xml:space="preserve">). References should be listed alphabetically in the reference list. In the text, references should be indicated by author(s) surname(s) and year of publication (e.g. </w:t>
      </w:r>
      <w:proofErr w:type="spellStart"/>
      <w:r w:rsidR="004C66AD" w:rsidRPr="00F330E3">
        <w:rPr>
          <w:rFonts w:ascii="Times New Roman" w:hAnsi="Times New Roman"/>
        </w:rPr>
        <w:t>Agbede</w:t>
      </w:r>
      <w:proofErr w:type="spellEnd"/>
      <w:r w:rsidRPr="00F330E3">
        <w:rPr>
          <w:rFonts w:ascii="Times New Roman" w:hAnsi="Times New Roman" w:cs="Times New Roman"/>
        </w:rPr>
        <w:t xml:space="preserve"> </w:t>
      </w:r>
      <w:r w:rsidR="004C66AD" w:rsidRPr="00F330E3">
        <w:rPr>
          <w:rFonts w:ascii="Times New Roman" w:hAnsi="Times New Roman"/>
        </w:rPr>
        <w:t>(1992</w:t>
      </w:r>
      <w:r w:rsidRPr="00F330E3">
        <w:rPr>
          <w:rFonts w:ascii="Times New Roman" w:hAnsi="Times New Roman"/>
        </w:rPr>
        <w:t>);</w:t>
      </w:r>
      <w:r w:rsidR="004C66AD" w:rsidRPr="00F330E3">
        <w:rPr>
          <w:rFonts w:ascii="Times New Roman" w:hAnsi="Times New Roman"/>
        </w:rPr>
        <w:t xml:space="preserve"> (</w:t>
      </w:r>
      <w:proofErr w:type="spellStart"/>
      <w:r w:rsidR="004C66AD" w:rsidRPr="00F330E3">
        <w:rPr>
          <w:rFonts w:ascii="Times New Roman" w:hAnsi="Times New Roman"/>
        </w:rPr>
        <w:t>Agbede</w:t>
      </w:r>
      <w:proofErr w:type="spellEnd"/>
      <w:r w:rsidR="004C66AD" w:rsidRPr="00F330E3">
        <w:rPr>
          <w:rFonts w:ascii="Times New Roman" w:hAnsi="Times New Roman"/>
        </w:rPr>
        <w:t xml:space="preserve"> and </w:t>
      </w:r>
      <w:proofErr w:type="spellStart"/>
      <w:r w:rsidR="004C66AD" w:rsidRPr="00F330E3">
        <w:rPr>
          <w:rFonts w:ascii="Times New Roman" w:hAnsi="Times New Roman"/>
        </w:rPr>
        <w:t>Ajagbe</w:t>
      </w:r>
      <w:proofErr w:type="spellEnd"/>
      <w:r w:rsidR="004C66AD" w:rsidRPr="00F330E3">
        <w:rPr>
          <w:rFonts w:ascii="Times New Roman" w:hAnsi="Times New Roman"/>
        </w:rPr>
        <w:t>, 2004);</w:t>
      </w:r>
      <w:r w:rsidRPr="00F330E3">
        <w:rPr>
          <w:rFonts w:ascii="Times New Roman" w:hAnsi="Times New Roman"/>
        </w:rPr>
        <w:t xml:space="preserve"> (</w:t>
      </w:r>
      <w:proofErr w:type="spellStart"/>
      <w:r w:rsidRPr="00F330E3">
        <w:rPr>
          <w:rFonts w:ascii="Times New Roman" w:hAnsi="Times New Roman"/>
        </w:rPr>
        <w:t>Tijani</w:t>
      </w:r>
      <w:proofErr w:type="spellEnd"/>
      <w:r w:rsidR="004C66AD" w:rsidRPr="00F330E3">
        <w:rPr>
          <w:rFonts w:ascii="Times New Roman" w:hAnsi="Times New Roman"/>
        </w:rPr>
        <w:t xml:space="preserve"> </w:t>
      </w:r>
      <w:r w:rsidR="004C66AD" w:rsidRPr="00F330E3">
        <w:rPr>
          <w:rFonts w:ascii="Times New Roman" w:hAnsi="Times New Roman"/>
          <w:i/>
        </w:rPr>
        <w:t xml:space="preserve">et al., </w:t>
      </w:r>
      <w:r w:rsidR="004C66AD" w:rsidRPr="00F330E3">
        <w:rPr>
          <w:rFonts w:ascii="Times New Roman" w:hAnsi="Times New Roman"/>
        </w:rPr>
        <w:t>2019</w:t>
      </w:r>
      <w:r w:rsidRPr="00F330E3">
        <w:rPr>
          <w:rFonts w:ascii="Times New Roman" w:hAnsi="Times New Roman"/>
        </w:rPr>
        <w:t>). References in the text should be organized chronologically (earliest to most recent). Use the following system for arranging references:</w:t>
      </w:r>
    </w:p>
    <w:p w:rsidR="005056EB" w:rsidRPr="00F330E3" w:rsidRDefault="005056EB" w:rsidP="00ED7614">
      <w:pPr>
        <w:spacing w:before="120"/>
        <w:ind w:left="360" w:right="71"/>
        <w:jc w:val="both"/>
        <w:rPr>
          <w:rFonts w:ascii="Times New Roman" w:hAnsi="Times New Roman" w:cs="Times New Roman"/>
        </w:rPr>
      </w:pPr>
      <w:r w:rsidRPr="00F330E3">
        <w:rPr>
          <w:rFonts w:ascii="Times New Roman" w:hAnsi="Times New Roman"/>
          <w:b/>
          <w:bCs/>
          <w:u w:val="single"/>
        </w:rPr>
        <w:t>For Journals</w:t>
      </w:r>
      <w:r w:rsidRPr="00F330E3">
        <w:rPr>
          <w:rFonts w:ascii="Times New Roman" w:hAnsi="Times New Roman" w:cs="Times New Roman"/>
        </w:rPr>
        <w:t xml:space="preserve">: </w:t>
      </w:r>
      <w:proofErr w:type="spellStart"/>
      <w:r w:rsidRPr="00F330E3">
        <w:rPr>
          <w:rFonts w:ascii="Times New Roman" w:hAnsi="Times New Roman" w:cs="Times New Roman"/>
        </w:rPr>
        <w:t>A</w:t>
      </w:r>
      <w:r w:rsidR="004C66AD" w:rsidRPr="00F330E3">
        <w:rPr>
          <w:rFonts w:ascii="Times New Roman" w:hAnsi="Times New Roman" w:cs="Times New Roman"/>
        </w:rPr>
        <w:t>gbede</w:t>
      </w:r>
      <w:proofErr w:type="spellEnd"/>
      <w:r w:rsidRPr="00F330E3">
        <w:rPr>
          <w:rFonts w:ascii="Times New Roman" w:hAnsi="Times New Roman" w:cs="Times New Roman"/>
        </w:rPr>
        <w:t xml:space="preserve">, </w:t>
      </w:r>
      <w:r w:rsidR="004C66AD" w:rsidRPr="00F330E3">
        <w:rPr>
          <w:rFonts w:ascii="Times New Roman" w:hAnsi="Times New Roman" w:cs="Times New Roman"/>
        </w:rPr>
        <w:t>O</w:t>
      </w:r>
      <w:r w:rsidRPr="00F330E3">
        <w:rPr>
          <w:rFonts w:ascii="Times New Roman" w:hAnsi="Times New Roman" w:cs="Times New Roman"/>
        </w:rPr>
        <w:t>.</w:t>
      </w:r>
      <w:r w:rsidR="004C66AD" w:rsidRPr="00F330E3">
        <w:rPr>
          <w:rFonts w:ascii="Times New Roman" w:hAnsi="Times New Roman" w:cs="Times New Roman"/>
        </w:rPr>
        <w:t xml:space="preserve"> A.</w:t>
      </w:r>
      <w:r w:rsidRPr="00F330E3">
        <w:rPr>
          <w:rFonts w:ascii="Times New Roman" w:hAnsi="Times New Roman" w:cs="Times New Roman"/>
        </w:rPr>
        <w:t xml:space="preserve"> (</w:t>
      </w:r>
      <w:r w:rsidR="004C66AD" w:rsidRPr="00F330E3">
        <w:rPr>
          <w:rFonts w:ascii="Times New Roman" w:hAnsi="Times New Roman" w:cs="Times New Roman"/>
        </w:rPr>
        <w:t>199</w:t>
      </w:r>
      <w:r w:rsidRPr="00F330E3">
        <w:rPr>
          <w:rFonts w:ascii="Times New Roman" w:hAnsi="Times New Roman" w:cs="Times New Roman"/>
        </w:rPr>
        <w:t xml:space="preserve">2). </w:t>
      </w:r>
      <w:r w:rsidR="004C66AD" w:rsidRPr="00F330E3">
        <w:rPr>
          <w:rFonts w:ascii="Times New Roman" w:hAnsi="Times New Roman" w:cs="Times New Roman"/>
        </w:rPr>
        <w:t xml:space="preserve">Characteristics of Tropical Red Soils as Foundation Materials. Nigerian </w:t>
      </w:r>
      <w:r w:rsidRPr="00F330E3">
        <w:rPr>
          <w:rFonts w:ascii="Times New Roman" w:hAnsi="Times New Roman" w:cs="Times New Roman"/>
        </w:rPr>
        <w:t xml:space="preserve">Journal of </w:t>
      </w:r>
      <w:r w:rsidR="004C66AD" w:rsidRPr="00F330E3">
        <w:rPr>
          <w:rFonts w:ascii="Times New Roman" w:hAnsi="Times New Roman" w:cs="Times New Roman"/>
        </w:rPr>
        <w:t>Science,</w:t>
      </w:r>
      <w:r w:rsidRPr="00F330E3">
        <w:rPr>
          <w:rFonts w:ascii="Times New Roman" w:hAnsi="Times New Roman" w:cs="Times New Roman"/>
        </w:rPr>
        <w:t xml:space="preserve"> 2</w:t>
      </w:r>
      <w:r w:rsidR="004C66AD" w:rsidRPr="00F330E3">
        <w:rPr>
          <w:rFonts w:ascii="Times New Roman" w:hAnsi="Times New Roman" w:cs="Times New Roman"/>
        </w:rPr>
        <w:t>6</w:t>
      </w:r>
      <w:r w:rsidRPr="00F330E3">
        <w:rPr>
          <w:rFonts w:ascii="Times New Roman" w:hAnsi="Times New Roman" w:cs="Times New Roman"/>
        </w:rPr>
        <w:t xml:space="preserve">: </w:t>
      </w:r>
      <w:r w:rsidR="004C66AD" w:rsidRPr="00F330E3">
        <w:rPr>
          <w:rFonts w:ascii="Times New Roman" w:hAnsi="Times New Roman" w:cs="Times New Roman"/>
        </w:rPr>
        <w:t>237</w:t>
      </w:r>
      <w:r w:rsidRPr="00F330E3">
        <w:rPr>
          <w:rFonts w:ascii="Times New Roman" w:hAnsi="Times New Roman" w:cs="Times New Roman"/>
        </w:rPr>
        <w:t>-</w:t>
      </w:r>
      <w:r w:rsidR="004C66AD" w:rsidRPr="00F330E3">
        <w:rPr>
          <w:rFonts w:ascii="Times New Roman" w:hAnsi="Times New Roman" w:cs="Times New Roman"/>
        </w:rPr>
        <w:t>242</w:t>
      </w:r>
      <w:r w:rsidRPr="00F330E3">
        <w:rPr>
          <w:rFonts w:ascii="Times New Roman" w:hAnsi="Times New Roman" w:cs="Times New Roman"/>
        </w:rPr>
        <w:t>.</w:t>
      </w:r>
    </w:p>
    <w:p w:rsidR="004C66AD" w:rsidRPr="00F330E3" w:rsidRDefault="004C66AD" w:rsidP="00ED7614">
      <w:pPr>
        <w:spacing w:before="120"/>
        <w:ind w:left="360" w:right="71"/>
        <w:jc w:val="both"/>
        <w:rPr>
          <w:rFonts w:ascii="Times New Roman" w:hAnsi="Times New Roman" w:cs="Times New Roman"/>
        </w:rPr>
      </w:pPr>
      <w:proofErr w:type="spellStart"/>
      <w:r w:rsidRPr="00F330E3">
        <w:rPr>
          <w:rFonts w:ascii="Times New Roman" w:hAnsi="Times New Roman" w:cs="Times New Roman"/>
        </w:rPr>
        <w:t>Agbede</w:t>
      </w:r>
      <w:proofErr w:type="spellEnd"/>
      <w:r w:rsidRPr="00F330E3">
        <w:rPr>
          <w:rFonts w:ascii="Times New Roman" w:hAnsi="Times New Roman" w:cs="Times New Roman"/>
        </w:rPr>
        <w:t xml:space="preserve">, O. A. and </w:t>
      </w:r>
      <w:proofErr w:type="spellStart"/>
      <w:r w:rsidRPr="00F330E3">
        <w:rPr>
          <w:rFonts w:ascii="Times New Roman" w:hAnsi="Times New Roman" w:cs="Times New Roman"/>
        </w:rPr>
        <w:t>Ajagbe</w:t>
      </w:r>
      <w:proofErr w:type="spellEnd"/>
      <w:r w:rsidRPr="00F330E3">
        <w:rPr>
          <w:rFonts w:ascii="Times New Roman" w:hAnsi="Times New Roman" w:cs="Times New Roman"/>
        </w:rPr>
        <w:t xml:space="preserve">, W. O. (2004). Solid Waste Management in South Western Nigeria. International Journal of Environmental Issues, </w:t>
      </w:r>
      <w:r w:rsidR="006D1013" w:rsidRPr="00F330E3">
        <w:rPr>
          <w:rFonts w:ascii="Times New Roman" w:hAnsi="Times New Roman" w:cs="Times New Roman"/>
        </w:rPr>
        <w:t>2(1): 92-97.</w:t>
      </w:r>
    </w:p>
    <w:p w:rsidR="005364F5" w:rsidRPr="00F330E3" w:rsidRDefault="005364F5" w:rsidP="00ED7614">
      <w:pPr>
        <w:pStyle w:val="Default"/>
        <w:spacing w:before="240" w:line="276" w:lineRule="auto"/>
        <w:ind w:left="360"/>
        <w:jc w:val="both"/>
        <w:rPr>
          <w:sz w:val="22"/>
          <w:szCs w:val="22"/>
        </w:rPr>
      </w:pPr>
      <w:proofErr w:type="spellStart"/>
      <w:r w:rsidRPr="00F330E3">
        <w:rPr>
          <w:sz w:val="22"/>
          <w:szCs w:val="22"/>
        </w:rPr>
        <w:t>Tijani</w:t>
      </w:r>
      <w:proofErr w:type="spellEnd"/>
      <w:r w:rsidRPr="00F330E3">
        <w:rPr>
          <w:sz w:val="22"/>
          <w:szCs w:val="22"/>
        </w:rPr>
        <w:t xml:space="preserve">, M. A., </w:t>
      </w:r>
      <w:proofErr w:type="spellStart"/>
      <w:r w:rsidRPr="00F330E3">
        <w:rPr>
          <w:sz w:val="22"/>
          <w:szCs w:val="22"/>
        </w:rPr>
        <w:t>Ajagbe</w:t>
      </w:r>
      <w:proofErr w:type="spellEnd"/>
      <w:r w:rsidRPr="00F330E3">
        <w:rPr>
          <w:sz w:val="22"/>
          <w:szCs w:val="22"/>
        </w:rPr>
        <w:t xml:space="preserve">, W. O. </w:t>
      </w:r>
      <w:proofErr w:type="spellStart"/>
      <w:r w:rsidRPr="00F330E3">
        <w:rPr>
          <w:sz w:val="22"/>
          <w:szCs w:val="22"/>
        </w:rPr>
        <w:t>Ganiyu</w:t>
      </w:r>
      <w:proofErr w:type="spellEnd"/>
      <w:r w:rsidRPr="00F330E3">
        <w:rPr>
          <w:sz w:val="22"/>
          <w:szCs w:val="22"/>
        </w:rPr>
        <w:t xml:space="preserve">, A. A. and </w:t>
      </w:r>
      <w:proofErr w:type="spellStart"/>
      <w:r w:rsidRPr="00F330E3">
        <w:rPr>
          <w:sz w:val="22"/>
          <w:szCs w:val="22"/>
        </w:rPr>
        <w:t>Agbede</w:t>
      </w:r>
      <w:proofErr w:type="spellEnd"/>
      <w:r w:rsidRPr="00F330E3">
        <w:rPr>
          <w:sz w:val="22"/>
          <w:szCs w:val="22"/>
        </w:rPr>
        <w:t>, O. A. (2019). Effect of Aggregate Type on Properties of Pervious Concrete. Journal of Modern Technology and Engineering, 4(1): 37 – 46.</w:t>
      </w:r>
    </w:p>
    <w:p w:rsidR="005056EB" w:rsidRPr="00F330E3" w:rsidRDefault="005056EB" w:rsidP="00ED7614">
      <w:pPr>
        <w:spacing w:before="240"/>
        <w:ind w:left="360" w:right="71"/>
        <w:jc w:val="both"/>
        <w:rPr>
          <w:rFonts w:ascii="Times New Roman" w:hAnsi="Times New Roman" w:cs="Times New Roman"/>
        </w:rPr>
      </w:pPr>
      <w:r w:rsidRPr="00F330E3">
        <w:rPr>
          <w:rFonts w:ascii="Times New Roman" w:hAnsi="Times New Roman"/>
          <w:b/>
          <w:bCs/>
          <w:u w:val="single"/>
        </w:rPr>
        <w:t>For Authored Books</w:t>
      </w:r>
      <w:r w:rsidRPr="00F330E3">
        <w:rPr>
          <w:rFonts w:ascii="Times New Roman" w:hAnsi="Times New Roman"/>
          <w:u w:val="single"/>
        </w:rPr>
        <w:t xml:space="preserve">: </w:t>
      </w:r>
      <w:r w:rsidRPr="00F330E3">
        <w:rPr>
          <w:rFonts w:ascii="Times New Roman" w:hAnsi="Times New Roman" w:cs="Times New Roman"/>
        </w:rPr>
        <w:t xml:space="preserve">Neville, A. M. (2011). Properties of concrete. 5th edition, Pearson Education Limited, Essex, England. </w:t>
      </w:r>
    </w:p>
    <w:p w:rsidR="007D0402" w:rsidRPr="00F330E3" w:rsidRDefault="007D0402" w:rsidP="007D0402">
      <w:pPr>
        <w:autoSpaceDE w:val="0"/>
        <w:spacing w:before="240"/>
        <w:ind w:left="360"/>
        <w:jc w:val="both"/>
        <w:rPr>
          <w:rFonts w:ascii="Times New Roman" w:hAnsi="Times New Roman" w:cs="Times New Roman"/>
          <w:bCs/>
        </w:rPr>
      </w:pPr>
      <w:proofErr w:type="spellStart"/>
      <w:r w:rsidRPr="00F330E3">
        <w:rPr>
          <w:rFonts w:ascii="Times New Roman" w:hAnsi="Times New Roman" w:cs="Times New Roman"/>
          <w:bCs/>
        </w:rPr>
        <w:t>Olawale</w:t>
      </w:r>
      <w:proofErr w:type="spellEnd"/>
      <w:r w:rsidRPr="00F330E3">
        <w:rPr>
          <w:rFonts w:ascii="Times New Roman" w:hAnsi="Times New Roman" w:cs="Times New Roman"/>
          <w:bCs/>
        </w:rPr>
        <w:t xml:space="preserve">, S. O. A. and </w:t>
      </w:r>
      <w:proofErr w:type="spellStart"/>
      <w:r w:rsidRPr="00F330E3">
        <w:rPr>
          <w:rFonts w:ascii="Times New Roman" w:hAnsi="Times New Roman" w:cs="Times New Roman"/>
          <w:bCs/>
        </w:rPr>
        <w:t>Tijani</w:t>
      </w:r>
      <w:proofErr w:type="spellEnd"/>
      <w:r w:rsidRPr="00F330E3">
        <w:rPr>
          <w:rFonts w:ascii="Times New Roman" w:hAnsi="Times New Roman" w:cs="Times New Roman"/>
          <w:bCs/>
        </w:rPr>
        <w:t>, M. A. (2019). Simplified Methods of Structural Analysis. Merit Publishers Limited, Lagos, Nigeria.</w:t>
      </w:r>
    </w:p>
    <w:p w:rsidR="005056EB" w:rsidRPr="00F330E3" w:rsidRDefault="005056EB" w:rsidP="00ED7614">
      <w:pPr>
        <w:ind w:left="360" w:right="71"/>
        <w:jc w:val="both"/>
        <w:rPr>
          <w:rFonts w:ascii="Times New Roman" w:hAnsi="Times New Roman"/>
        </w:rPr>
      </w:pPr>
      <w:r w:rsidRPr="00F330E3">
        <w:rPr>
          <w:rFonts w:ascii="Times New Roman" w:hAnsi="Times New Roman"/>
          <w:b/>
          <w:bCs/>
          <w:u w:val="single"/>
        </w:rPr>
        <w:t>For Edited Books</w:t>
      </w:r>
      <w:r w:rsidRPr="00F330E3">
        <w:rPr>
          <w:rFonts w:ascii="Times New Roman" w:hAnsi="Times New Roman"/>
          <w:u w:val="single"/>
        </w:rPr>
        <w:t xml:space="preserve">: </w:t>
      </w:r>
      <w:proofErr w:type="spellStart"/>
      <w:r w:rsidRPr="00F330E3">
        <w:rPr>
          <w:rFonts w:ascii="Times New Roman" w:hAnsi="Times New Roman"/>
        </w:rPr>
        <w:t>Mital</w:t>
      </w:r>
      <w:proofErr w:type="spellEnd"/>
      <w:r w:rsidRPr="00F330E3">
        <w:rPr>
          <w:rFonts w:ascii="Times New Roman" w:hAnsi="Times New Roman"/>
        </w:rPr>
        <w:t xml:space="preserve">, A. and Anan, S. (1993). Handbook of Expert Systems in Manufacturing: Structure and Rules. </w:t>
      </w:r>
      <w:proofErr w:type="spellStart"/>
      <w:r w:rsidRPr="00F330E3">
        <w:rPr>
          <w:rFonts w:ascii="Times New Roman" w:hAnsi="Times New Roman"/>
        </w:rPr>
        <w:t>Chiol</w:t>
      </w:r>
      <w:proofErr w:type="spellEnd"/>
      <w:r w:rsidRPr="00F330E3">
        <w:rPr>
          <w:rFonts w:ascii="Times New Roman" w:hAnsi="Times New Roman"/>
        </w:rPr>
        <w:t>, A.A. (Ed.), Chapman and Hall Ltd, London. United Kingdom.</w:t>
      </w:r>
    </w:p>
    <w:p w:rsidR="005364F5" w:rsidRPr="00F330E3" w:rsidRDefault="005056EB" w:rsidP="00ED7614">
      <w:pPr>
        <w:tabs>
          <w:tab w:val="left" w:pos="360"/>
        </w:tabs>
        <w:spacing w:after="200" w:line="240" w:lineRule="auto"/>
        <w:ind w:left="360"/>
        <w:jc w:val="both"/>
        <w:rPr>
          <w:rFonts w:ascii="Times New Roman" w:hAnsi="Times New Roman"/>
        </w:rPr>
      </w:pPr>
      <w:r w:rsidRPr="00F330E3">
        <w:rPr>
          <w:rFonts w:ascii="Times New Roman" w:hAnsi="Times New Roman"/>
          <w:b/>
          <w:bCs/>
          <w:u w:val="single"/>
        </w:rPr>
        <w:lastRenderedPageBreak/>
        <w:t xml:space="preserve">For Proceedings: </w:t>
      </w:r>
      <w:proofErr w:type="spellStart"/>
      <w:r w:rsidR="005364F5" w:rsidRPr="00F330E3">
        <w:rPr>
          <w:rFonts w:ascii="Times New Roman" w:hAnsi="Times New Roman"/>
        </w:rPr>
        <w:t>Tijani</w:t>
      </w:r>
      <w:proofErr w:type="spellEnd"/>
      <w:r w:rsidR="005364F5" w:rsidRPr="00F330E3">
        <w:rPr>
          <w:rFonts w:ascii="Times New Roman" w:hAnsi="Times New Roman"/>
        </w:rPr>
        <w:t xml:space="preserve">, M. A., </w:t>
      </w:r>
      <w:proofErr w:type="spellStart"/>
      <w:r w:rsidR="005364F5" w:rsidRPr="00F330E3">
        <w:rPr>
          <w:rFonts w:ascii="Times New Roman" w:hAnsi="Times New Roman"/>
        </w:rPr>
        <w:t>Ajagbe</w:t>
      </w:r>
      <w:proofErr w:type="spellEnd"/>
      <w:r w:rsidR="005364F5" w:rsidRPr="00F330E3">
        <w:rPr>
          <w:rFonts w:ascii="Times New Roman" w:hAnsi="Times New Roman"/>
        </w:rPr>
        <w:t xml:space="preserve">, W. O., </w:t>
      </w:r>
      <w:proofErr w:type="spellStart"/>
      <w:r w:rsidR="005364F5" w:rsidRPr="00F330E3">
        <w:rPr>
          <w:rFonts w:ascii="Times New Roman" w:hAnsi="Times New Roman"/>
        </w:rPr>
        <w:t>Ganiyu</w:t>
      </w:r>
      <w:proofErr w:type="spellEnd"/>
      <w:r w:rsidR="005364F5" w:rsidRPr="00F330E3">
        <w:rPr>
          <w:rFonts w:ascii="Times New Roman" w:hAnsi="Times New Roman"/>
        </w:rPr>
        <w:t xml:space="preserve">, A. A., </w:t>
      </w:r>
      <w:proofErr w:type="spellStart"/>
      <w:r w:rsidR="005364F5" w:rsidRPr="00F330E3">
        <w:rPr>
          <w:rFonts w:ascii="Times New Roman" w:hAnsi="Times New Roman"/>
        </w:rPr>
        <w:t>Aremu</w:t>
      </w:r>
      <w:proofErr w:type="spellEnd"/>
      <w:r w:rsidR="005364F5" w:rsidRPr="00F330E3">
        <w:rPr>
          <w:rFonts w:ascii="Times New Roman" w:hAnsi="Times New Roman"/>
        </w:rPr>
        <w:t xml:space="preserve">, A. S. and </w:t>
      </w:r>
      <w:proofErr w:type="spellStart"/>
      <w:r w:rsidR="005364F5" w:rsidRPr="00F330E3">
        <w:rPr>
          <w:rFonts w:ascii="Times New Roman" w:hAnsi="Times New Roman"/>
        </w:rPr>
        <w:t>Agbede</w:t>
      </w:r>
      <w:proofErr w:type="spellEnd"/>
      <w:r w:rsidR="005364F5" w:rsidRPr="00F330E3">
        <w:rPr>
          <w:rFonts w:ascii="Times New Roman" w:hAnsi="Times New Roman"/>
        </w:rPr>
        <w:t>, O. A. (2019). Properties of Sustainable Pervious Concrete Containing Recycled Concrete Aggregates.</w:t>
      </w:r>
      <w:r w:rsidR="004C66AD" w:rsidRPr="00F330E3">
        <w:rPr>
          <w:rFonts w:ascii="Times New Roman" w:hAnsi="Times New Roman"/>
        </w:rPr>
        <w:t xml:space="preserve"> In</w:t>
      </w:r>
      <w:r w:rsidR="005364F5" w:rsidRPr="00F330E3">
        <w:rPr>
          <w:rFonts w:ascii="Times New Roman" w:hAnsi="Times New Roman"/>
          <w:iCs/>
        </w:rPr>
        <w:t xml:space="preserve"> Proceedings of the 2019 Civil Engineering Conference on</w:t>
      </w:r>
      <w:r w:rsidR="005364F5" w:rsidRPr="00F330E3">
        <w:rPr>
          <w:rFonts w:ascii="Times New Roman" w:hAnsi="Times New Roman"/>
        </w:rPr>
        <w:t xml:space="preserve"> Sustainable Construction for National Development,</w:t>
      </w:r>
      <w:r w:rsidR="005364F5" w:rsidRPr="00F330E3">
        <w:rPr>
          <w:rFonts w:ascii="Times New Roman" w:hAnsi="Times New Roman"/>
          <w:iCs/>
        </w:rPr>
        <w:t xml:space="preserve"> University of Ibadan, Nigeria, </w:t>
      </w:r>
      <w:proofErr w:type="spellStart"/>
      <w:r w:rsidR="005364F5" w:rsidRPr="00F330E3">
        <w:rPr>
          <w:rFonts w:ascii="Times New Roman" w:hAnsi="Times New Roman"/>
          <w:iCs/>
        </w:rPr>
        <w:t>Pp</w:t>
      </w:r>
      <w:proofErr w:type="spellEnd"/>
      <w:r w:rsidR="005364F5" w:rsidRPr="00F330E3">
        <w:rPr>
          <w:rFonts w:ascii="Times New Roman" w:hAnsi="Times New Roman"/>
          <w:iCs/>
        </w:rPr>
        <w:t xml:space="preserve"> 1-9.</w:t>
      </w:r>
    </w:p>
    <w:p w:rsidR="005056EB" w:rsidRPr="00F330E3" w:rsidRDefault="005056EB" w:rsidP="00F330E3">
      <w:pPr>
        <w:spacing w:after="0" w:line="240" w:lineRule="auto"/>
        <w:ind w:left="360"/>
        <w:jc w:val="both"/>
        <w:rPr>
          <w:rFonts w:ascii="Times New Roman" w:hAnsi="Times New Roman" w:cs="Times New Roman"/>
        </w:rPr>
      </w:pPr>
      <w:r w:rsidRPr="00F330E3">
        <w:rPr>
          <w:rFonts w:ascii="Times New Roman" w:hAnsi="Times New Roman"/>
          <w:b/>
          <w:bCs/>
          <w:u w:val="single"/>
        </w:rPr>
        <w:t>For Unpublished Project/Thesis/Dissertation:</w:t>
      </w:r>
      <w:r w:rsidRPr="00F330E3">
        <w:rPr>
          <w:rFonts w:ascii="Times New Roman" w:hAnsi="Times New Roman"/>
        </w:rPr>
        <w:t xml:space="preserve"> </w:t>
      </w:r>
      <w:proofErr w:type="spellStart"/>
      <w:r w:rsidR="006D1013" w:rsidRPr="00F330E3">
        <w:rPr>
          <w:rFonts w:ascii="Times New Roman" w:hAnsi="Times New Roman"/>
        </w:rPr>
        <w:t>Tijani</w:t>
      </w:r>
      <w:proofErr w:type="spellEnd"/>
      <w:r w:rsidRPr="00F330E3">
        <w:rPr>
          <w:rFonts w:ascii="Times New Roman" w:hAnsi="Times New Roman"/>
        </w:rPr>
        <w:t xml:space="preserve">, </w:t>
      </w:r>
      <w:r w:rsidR="006D1013" w:rsidRPr="00F330E3">
        <w:rPr>
          <w:rFonts w:ascii="Times New Roman" w:hAnsi="Times New Roman"/>
        </w:rPr>
        <w:t>M</w:t>
      </w:r>
      <w:r w:rsidRPr="00F330E3">
        <w:rPr>
          <w:rFonts w:ascii="Times New Roman" w:hAnsi="Times New Roman"/>
        </w:rPr>
        <w:t>.</w:t>
      </w:r>
      <w:r w:rsidR="006D1013" w:rsidRPr="00F330E3">
        <w:rPr>
          <w:rFonts w:ascii="Times New Roman" w:hAnsi="Times New Roman"/>
        </w:rPr>
        <w:t xml:space="preserve"> </w:t>
      </w:r>
      <w:r w:rsidRPr="00F330E3">
        <w:rPr>
          <w:rFonts w:ascii="Times New Roman" w:hAnsi="Times New Roman"/>
        </w:rPr>
        <w:t>A. (20</w:t>
      </w:r>
      <w:r w:rsidR="00F330E3" w:rsidRPr="00F330E3">
        <w:rPr>
          <w:rFonts w:ascii="Times New Roman" w:hAnsi="Times New Roman"/>
        </w:rPr>
        <w:t>2</w:t>
      </w:r>
      <w:r w:rsidRPr="00F330E3">
        <w:rPr>
          <w:rFonts w:ascii="Times New Roman" w:hAnsi="Times New Roman"/>
        </w:rPr>
        <w:t>1).</w:t>
      </w:r>
      <w:r w:rsidRPr="00F330E3">
        <w:rPr>
          <w:rFonts w:ascii="Times New Roman" w:hAnsi="Times New Roman" w:cs="Times New Roman"/>
          <w:color w:val="000000"/>
        </w:rPr>
        <w:t xml:space="preserve"> </w:t>
      </w:r>
      <w:r w:rsidR="00F330E3" w:rsidRPr="00F330E3">
        <w:rPr>
          <w:rFonts w:ascii="Times New Roman" w:hAnsi="Times New Roman" w:cs="Times New Roman"/>
        </w:rPr>
        <w:t>Compressive Strength and Hydraulic Properties of Pervious Concrete Made from Sorghum Husk Ash, Palm Kernel Shell and Recycled Concrete Aggregates</w:t>
      </w:r>
      <w:r w:rsidRPr="00F330E3">
        <w:rPr>
          <w:rFonts w:ascii="Times New Roman" w:hAnsi="Times New Roman"/>
        </w:rPr>
        <w:t>. Thesis for Ph</w:t>
      </w:r>
      <w:r w:rsidR="00ED7614" w:rsidRPr="00F330E3">
        <w:rPr>
          <w:rFonts w:ascii="Times New Roman" w:hAnsi="Times New Roman"/>
        </w:rPr>
        <w:t xml:space="preserve">. </w:t>
      </w:r>
      <w:r w:rsidRPr="00F330E3">
        <w:rPr>
          <w:rFonts w:ascii="Times New Roman" w:hAnsi="Times New Roman"/>
        </w:rPr>
        <w:t xml:space="preserve">D. </w:t>
      </w:r>
      <w:r w:rsidR="006D1013" w:rsidRPr="00F330E3">
        <w:rPr>
          <w:rFonts w:ascii="Times New Roman" w:hAnsi="Times New Roman"/>
        </w:rPr>
        <w:t xml:space="preserve">Civil </w:t>
      </w:r>
      <w:r w:rsidRPr="00F330E3">
        <w:rPr>
          <w:rFonts w:ascii="Times New Roman" w:hAnsi="Times New Roman"/>
        </w:rPr>
        <w:t>Engineering Department, University of Ibadan, Nigeria.</w:t>
      </w:r>
      <w:r w:rsidRPr="00F330E3">
        <w:rPr>
          <w:rFonts w:ascii="Times New Roman" w:hAnsi="Times New Roman" w:cs="Times New Roman"/>
          <w:color w:val="000000"/>
        </w:rPr>
        <w:t xml:space="preserve"> </w:t>
      </w:r>
    </w:p>
    <w:p w:rsidR="005056EB" w:rsidRPr="00F330E3" w:rsidRDefault="005056EB" w:rsidP="00ED7614">
      <w:pPr>
        <w:spacing w:before="240"/>
        <w:ind w:left="360"/>
        <w:jc w:val="both"/>
        <w:rPr>
          <w:rFonts w:ascii="Times New Roman" w:hAnsi="Times New Roman" w:cs="Times New Roman"/>
        </w:rPr>
      </w:pPr>
      <w:r w:rsidRPr="00F330E3">
        <w:rPr>
          <w:rFonts w:ascii="Times New Roman" w:hAnsi="Times New Roman"/>
          <w:b/>
          <w:bCs/>
          <w:u w:val="single"/>
        </w:rPr>
        <w:t>For Standards</w:t>
      </w:r>
      <w:r w:rsidRPr="00F330E3">
        <w:rPr>
          <w:rFonts w:ascii="Times New Roman" w:hAnsi="Times New Roman" w:cs="Times New Roman"/>
        </w:rPr>
        <w:t>: FMW (Federal Ministry of Works). (2013). Specification limits for materials and workmanship, revised 1997 Volume III. FMW, Nigeria.</w:t>
      </w:r>
    </w:p>
    <w:p w:rsidR="005056EB" w:rsidRPr="00F330E3" w:rsidRDefault="005056EB" w:rsidP="00ED7614">
      <w:pPr>
        <w:autoSpaceDE w:val="0"/>
        <w:autoSpaceDN w:val="0"/>
        <w:adjustRightInd w:val="0"/>
        <w:spacing w:after="0" w:line="240" w:lineRule="auto"/>
        <w:ind w:left="360"/>
        <w:jc w:val="both"/>
        <w:rPr>
          <w:rFonts w:ascii="Times New Roman" w:hAnsi="Times New Roman" w:cs="Times New Roman"/>
          <w:color w:val="000000"/>
        </w:rPr>
      </w:pPr>
      <w:r w:rsidRPr="00F330E3">
        <w:rPr>
          <w:rFonts w:ascii="Times New Roman" w:hAnsi="Times New Roman" w:cs="Times New Roman"/>
          <w:color w:val="000000"/>
        </w:rPr>
        <w:t xml:space="preserve">ASTM (American Society for Testing and Materials). (2003). Standard specification for concrete aggregates. C33-03, West Conshohocken, PA, USA. </w:t>
      </w:r>
    </w:p>
    <w:p w:rsidR="005056EB" w:rsidRPr="00F330E3" w:rsidRDefault="005056EB" w:rsidP="00ED7614">
      <w:pPr>
        <w:ind w:left="360"/>
        <w:jc w:val="both"/>
      </w:pPr>
      <w:r w:rsidRPr="00F330E3">
        <w:rPr>
          <w:rFonts w:ascii="Times New Roman" w:hAnsi="Times New Roman" w:cs="Times New Roman"/>
          <w:color w:val="000000"/>
        </w:rPr>
        <w:t>BSI (British Standard Institution). (1992). Specification for aggregates from natural sources for concrete. BS882, London, UK.</w:t>
      </w:r>
    </w:p>
    <w:p w:rsidR="005056EB" w:rsidRPr="00F330E3" w:rsidRDefault="005056EB" w:rsidP="005056EB">
      <w:pPr>
        <w:pStyle w:val="Heading1"/>
        <w:numPr>
          <w:ilvl w:val="0"/>
          <w:numId w:val="0"/>
        </w:numPr>
        <w:spacing w:line="240" w:lineRule="auto"/>
        <w:ind w:left="360"/>
        <w:rPr>
          <w:sz w:val="22"/>
        </w:rPr>
      </w:pPr>
      <w:r w:rsidRPr="00F330E3">
        <w:rPr>
          <w:sz w:val="22"/>
        </w:rPr>
        <w:t>General Tips in Using the Template</w:t>
      </w:r>
    </w:p>
    <w:p w:rsidR="005056EB" w:rsidRPr="00F330E3" w:rsidRDefault="005056EB" w:rsidP="005056EB">
      <w:pPr>
        <w:pStyle w:val="Heading1"/>
        <w:numPr>
          <w:ilvl w:val="0"/>
          <w:numId w:val="2"/>
        </w:numPr>
        <w:spacing w:line="240" w:lineRule="auto"/>
        <w:jc w:val="both"/>
        <w:rPr>
          <w:b w:val="0"/>
          <w:sz w:val="22"/>
        </w:rPr>
      </w:pPr>
      <w:r w:rsidRPr="00F330E3">
        <w:rPr>
          <w:sz w:val="22"/>
        </w:rPr>
        <w:t xml:space="preserve">Tables: </w:t>
      </w:r>
      <w:r w:rsidRPr="00F330E3">
        <w:rPr>
          <w:b w:val="0"/>
          <w:sz w:val="22"/>
        </w:rPr>
        <w:t xml:space="preserve">all the tables presented in the manuscript must be referred to in the text, captions (headings) should be placed on top of each Table, Use Times New Roman, 10 </w:t>
      </w:r>
      <w:proofErr w:type="spellStart"/>
      <w:r w:rsidRPr="00F330E3">
        <w:rPr>
          <w:b w:val="0"/>
          <w:sz w:val="22"/>
        </w:rPr>
        <w:t>pt</w:t>
      </w:r>
      <w:proofErr w:type="spellEnd"/>
      <w:r w:rsidRPr="00F330E3">
        <w:rPr>
          <w:b w:val="0"/>
          <w:sz w:val="22"/>
        </w:rPr>
        <w:t xml:space="preserve"> font for table captions (headings) and number all tables accordingly from Table 1 as they are referred to in the text. Please refer to tables with capitalization/Title case and unabbreviated (e.g., “As presented in Table 1)</w:t>
      </w:r>
    </w:p>
    <w:tbl>
      <w:tblPr>
        <w:tblW w:w="0" w:type="auto"/>
        <w:jc w:val="center"/>
        <w:tblLook w:val="04A0" w:firstRow="1" w:lastRow="0" w:firstColumn="1" w:lastColumn="0" w:noHBand="0" w:noVBand="1"/>
      </w:tblPr>
      <w:tblGrid>
        <w:gridCol w:w="1905"/>
        <w:gridCol w:w="1218"/>
        <w:gridCol w:w="1397"/>
        <w:gridCol w:w="1397"/>
      </w:tblGrid>
      <w:tr w:rsidR="005F6D89" w:rsidRPr="00F330E3" w:rsidTr="00CC04B2">
        <w:trPr>
          <w:trHeight w:val="300"/>
          <w:jc w:val="center"/>
        </w:trPr>
        <w:tc>
          <w:tcPr>
            <w:tcW w:w="0" w:type="auto"/>
            <w:gridSpan w:val="4"/>
            <w:tcBorders>
              <w:top w:val="nil"/>
              <w:left w:val="nil"/>
              <w:bottom w:val="single" w:sz="4" w:space="0" w:color="auto"/>
              <w:right w:val="nil"/>
            </w:tcBorders>
            <w:shd w:val="clear" w:color="auto" w:fill="auto"/>
            <w:noWrap/>
            <w:vAlign w:val="bottom"/>
          </w:tcPr>
          <w:p w:rsidR="005F6D89" w:rsidRPr="00F330E3" w:rsidRDefault="005F6D89" w:rsidP="005F6D89">
            <w:pPr>
              <w:pStyle w:val="Default"/>
              <w:jc w:val="both"/>
              <w:rPr>
                <w:sz w:val="22"/>
                <w:szCs w:val="22"/>
              </w:rPr>
            </w:pPr>
            <w:r w:rsidRPr="00F330E3">
              <w:rPr>
                <w:rFonts w:eastAsia="Times New Roman"/>
                <w:b/>
                <w:sz w:val="22"/>
                <w:szCs w:val="22"/>
              </w:rPr>
              <w:t>Table 1:</w:t>
            </w:r>
            <w:r w:rsidRPr="00F330E3">
              <w:rPr>
                <w:rFonts w:eastAsia="Times New Roman"/>
                <w:sz w:val="22"/>
                <w:szCs w:val="22"/>
              </w:rPr>
              <w:t xml:space="preserve"> </w:t>
            </w:r>
            <w:r w:rsidRPr="00F330E3">
              <w:rPr>
                <w:sz w:val="22"/>
                <w:szCs w:val="22"/>
              </w:rPr>
              <w:t>Compressive Strength of Pervious Concrete Specimens</w:t>
            </w:r>
          </w:p>
        </w:tc>
      </w:tr>
      <w:tr w:rsidR="005F6D89" w:rsidRPr="00F330E3" w:rsidTr="00CC04B2">
        <w:trPr>
          <w:trHeight w:val="300"/>
          <w:jc w:val="center"/>
        </w:trPr>
        <w:tc>
          <w:tcPr>
            <w:tcW w:w="0" w:type="auto"/>
            <w:vMerge w:val="restart"/>
            <w:tcBorders>
              <w:top w:val="single" w:sz="4" w:space="0" w:color="auto"/>
              <w:left w:val="nil"/>
              <w:right w:val="nil"/>
            </w:tcBorders>
            <w:shd w:val="clear" w:color="auto" w:fill="auto"/>
            <w:noWrap/>
            <w:vAlign w:val="bottom"/>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Specimens</w:t>
            </w:r>
          </w:p>
        </w:tc>
        <w:tc>
          <w:tcPr>
            <w:tcW w:w="0" w:type="auto"/>
            <w:gridSpan w:val="3"/>
            <w:tcBorders>
              <w:top w:val="single" w:sz="4" w:space="0" w:color="auto"/>
              <w:left w:val="nil"/>
              <w:bottom w:val="nil"/>
              <w:right w:val="nil"/>
            </w:tcBorders>
            <w:shd w:val="clear" w:color="auto" w:fill="auto"/>
            <w:noWrap/>
            <w:vAlign w:val="bottom"/>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Compressive Strength (N/mm</w:t>
            </w:r>
            <w:r w:rsidRPr="00F330E3">
              <w:rPr>
                <w:rFonts w:ascii="Times New Roman" w:eastAsia="Times New Roman" w:hAnsi="Times New Roman" w:cs="Times New Roman"/>
                <w:color w:val="000000"/>
                <w:vertAlign w:val="superscript"/>
              </w:rPr>
              <w:t>2</w:t>
            </w:r>
            <w:r w:rsidRPr="00F330E3">
              <w:rPr>
                <w:rFonts w:ascii="Times New Roman" w:eastAsia="Times New Roman" w:hAnsi="Times New Roman" w:cs="Times New Roman"/>
                <w:color w:val="000000"/>
              </w:rPr>
              <w:t>)</w:t>
            </w:r>
          </w:p>
        </w:tc>
      </w:tr>
      <w:tr w:rsidR="005F6D89" w:rsidRPr="00F330E3" w:rsidTr="00CC04B2">
        <w:trPr>
          <w:trHeight w:val="300"/>
          <w:jc w:val="center"/>
        </w:trPr>
        <w:tc>
          <w:tcPr>
            <w:tcW w:w="0" w:type="auto"/>
            <w:vMerge/>
            <w:tcBorders>
              <w:left w:val="nil"/>
              <w:bottom w:val="single" w:sz="4" w:space="0" w:color="auto"/>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p>
        </w:tc>
        <w:tc>
          <w:tcPr>
            <w:tcW w:w="0" w:type="auto"/>
            <w:tcBorders>
              <w:top w:val="nil"/>
              <w:left w:val="nil"/>
              <w:bottom w:val="single" w:sz="4" w:space="0" w:color="auto"/>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 xml:space="preserve">7 Day </w:t>
            </w:r>
          </w:p>
        </w:tc>
        <w:tc>
          <w:tcPr>
            <w:tcW w:w="0" w:type="auto"/>
            <w:tcBorders>
              <w:top w:val="nil"/>
              <w:left w:val="nil"/>
              <w:bottom w:val="single" w:sz="4" w:space="0" w:color="auto"/>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 xml:space="preserve">28 Day </w:t>
            </w:r>
          </w:p>
        </w:tc>
        <w:tc>
          <w:tcPr>
            <w:tcW w:w="0" w:type="auto"/>
            <w:tcBorders>
              <w:top w:val="nil"/>
              <w:left w:val="nil"/>
              <w:bottom w:val="single" w:sz="4" w:space="0" w:color="auto"/>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 xml:space="preserve">56 Day </w:t>
            </w:r>
          </w:p>
        </w:tc>
      </w:tr>
      <w:tr w:rsidR="005F6D89" w:rsidRPr="00F330E3" w:rsidTr="00CC04B2">
        <w:trPr>
          <w:trHeight w:val="300"/>
          <w:jc w:val="center"/>
        </w:trPr>
        <w:tc>
          <w:tcPr>
            <w:tcW w:w="0" w:type="auto"/>
            <w:tcBorders>
              <w:top w:val="single" w:sz="4" w:space="0" w:color="auto"/>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A</w:t>
            </w:r>
          </w:p>
        </w:tc>
        <w:tc>
          <w:tcPr>
            <w:tcW w:w="0" w:type="auto"/>
            <w:tcBorders>
              <w:top w:val="single" w:sz="4" w:space="0" w:color="auto"/>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10.20</w:t>
            </w:r>
          </w:p>
        </w:tc>
        <w:tc>
          <w:tcPr>
            <w:tcW w:w="0" w:type="auto"/>
            <w:tcBorders>
              <w:top w:val="single" w:sz="4" w:space="0" w:color="auto"/>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12.25</w:t>
            </w:r>
          </w:p>
        </w:tc>
        <w:tc>
          <w:tcPr>
            <w:tcW w:w="0" w:type="auto"/>
            <w:tcBorders>
              <w:top w:val="single" w:sz="4" w:space="0" w:color="auto"/>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13.46</w:t>
            </w:r>
          </w:p>
        </w:tc>
      </w:tr>
      <w:tr w:rsidR="005F6D89" w:rsidRPr="00F330E3" w:rsidTr="00CC04B2">
        <w:trPr>
          <w:trHeight w:val="300"/>
          <w:jc w:val="center"/>
        </w:trPr>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B</w:t>
            </w:r>
          </w:p>
        </w:tc>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10.99</w:t>
            </w:r>
          </w:p>
        </w:tc>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13.87</w:t>
            </w:r>
          </w:p>
        </w:tc>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15.03</w:t>
            </w:r>
          </w:p>
        </w:tc>
      </w:tr>
      <w:tr w:rsidR="005F6D89" w:rsidRPr="00F330E3" w:rsidTr="00CC04B2">
        <w:trPr>
          <w:trHeight w:val="300"/>
          <w:jc w:val="center"/>
        </w:trPr>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C</w:t>
            </w:r>
          </w:p>
        </w:tc>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9.96</w:t>
            </w:r>
          </w:p>
        </w:tc>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11.41</w:t>
            </w:r>
          </w:p>
        </w:tc>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13.75</w:t>
            </w:r>
          </w:p>
        </w:tc>
      </w:tr>
      <w:tr w:rsidR="005F6D89" w:rsidRPr="00F330E3" w:rsidTr="005F6D89">
        <w:trPr>
          <w:trHeight w:val="300"/>
          <w:jc w:val="center"/>
        </w:trPr>
        <w:tc>
          <w:tcPr>
            <w:tcW w:w="0" w:type="auto"/>
            <w:tcBorders>
              <w:top w:val="nil"/>
              <w:left w:val="nil"/>
              <w:bottom w:val="nil"/>
              <w:right w:val="nil"/>
            </w:tcBorders>
            <w:shd w:val="clear" w:color="auto" w:fill="auto"/>
            <w:noWrap/>
            <w:vAlign w:val="bottom"/>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D</w:t>
            </w:r>
          </w:p>
        </w:tc>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7.93</w:t>
            </w:r>
          </w:p>
        </w:tc>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9.37</w:t>
            </w:r>
          </w:p>
        </w:tc>
        <w:tc>
          <w:tcPr>
            <w:tcW w:w="0" w:type="auto"/>
            <w:tcBorders>
              <w:top w:val="nil"/>
              <w:left w:val="nil"/>
              <w:bottom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10.13</w:t>
            </w:r>
          </w:p>
        </w:tc>
      </w:tr>
      <w:tr w:rsidR="005F6D89" w:rsidRPr="00F330E3" w:rsidTr="00CC04B2">
        <w:trPr>
          <w:trHeight w:val="300"/>
          <w:jc w:val="center"/>
        </w:trPr>
        <w:tc>
          <w:tcPr>
            <w:tcW w:w="0" w:type="auto"/>
            <w:tcBorders>
              <w:top w:val="nil"/>
              <w:left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E</w:t>
            </w:r>
          </w:p>
        </w:tc>
        <w:tc>
          <w:tcPr>
            <w:tcW w:w="0" w:type="auto"/>
            <w:tcBorders>
              <w:top w:val="nil"/>
              <w:left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7.01</w:t>
            </w:r>
          </w:p>
        </w:tc>
        <w:tc>
          <w:tcPr>
            <w:tcW w:w="0" w:type="auto"/>
            <w:tcBorders>
              <w:top w:val="nil"/>
              <w:left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9.12</w:t>
            </w:r>
          </w:p>
        </w:tc>
        <w:tc>
          <w:tcPr>
            <w:tcW w:w="0" w:type="auto"/>
            <w:tcBorders>
              <w:top w:val="nil"/>
              <w:left w:val="nil"/>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9.78</w:t>
            </w:r>
          </w:p>
        </w:tc>
      </w:tr>
      <w:tr w:rsidR="005F6D89" w:rsidRPr="00F330E3" w:rsidTr="00CC04B2">
        <w:trPr>
          <w:trHeight w:val="300"/>
          <w:jc w:val="center"/>
        </w:trPr>
        <w:tc>
          <w:tcPr>
            <w:tcW w:w="0" w:type="auto"/>
            <w:tcBorders>
              <w:top w:val="nil"/>
              <w:left w:val="nil"/>
              <w:bottom w:val="single" w:sz="4" w:space="0" w:color="auto"/>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F</w:t>
            </w:r>
          </w:p>
        </w:tc>
        <w:tc>
          <w:tcPr>
            <w:tcW w:w="0" w:type="auto"/>
            <w:tcBorders>
              <w:top w:val="nil"/>
              <w:left w:val="nil"/>
              <w:bottom w:val="single" w:sz="4" w:space="0" w:color="auto"/>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6.62</w:t>
            </w:r>
          </w:p>
        </w:tc>
        <w:tc>
          <w:tcPr>
            <w:tcW w:w="0" w:type="auto"/>
            <w:tcBorders>
              <w:top w:val="nil"/>
              <w:left w:val="nil"/>
              <w:bottom w:val="single" w:sz="4" w:space="0" w:color="auto"/>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8.76</w:t>
            </w:r>
          </w:p>
        </w:tc>
        <w:tc>
          <w:tcPr>
            <w:tcW w:w="0" w:type="auto"/>
            <w:tcBorders>
              <w:top w:val="nil"/>
              <w:left w:val="nil"/>
              <w:bottom w:val="single" w:sz="4" w:space="0" w:color="auto"/>
              <w:right w:val="nil"/>
            </w:tcBorders>
            <w:shd w:val="clear" w:color="auto" w:fill="auto"/>
            <w:noWrap/>
            <w:vAlign w:val="bottom"/>
            <w:hideMark/>
          </w:tcPr>
          <w:p w:rsidR="005F6D89" w:rsidRPr="00F330E3" w:rsidRDefault="005F6D89" w:rsidP="00CC04B2">
            <w:pPr>
              <w:spacing w:after="0" w:line="240" w:lineRule="auto"/>
              <w:jc w:val="center"/>
              <w:rPr>
                <w:rFonts w:ascii="Times New Roman" w:eastAsia="Times New Roman" w:hAnsi="Times New Roman" w:cs="Times New Roman"/>
                <w:color w:val="000000"/>
              </w:rPr>
            </w:pPr>
            <w:r w:rsidRPr="00F330E3">
              <w:rPr>
                <w:rFonts w:ascii="Times New Roman" w:eastAsia="Times New Roman" w:hAnsi="Times New Roman" w:cs="Times New Roman"/>
                <w:color w:val="000000"/>
              </w:rPr>
              <w:t>9.45</w:t>
            </w:r>
          </w:p>
        </w:tc>
      </w:tr>
    </w:tbl>
    <w:p w:rsidR="005056EB" w:rsidRPr="00F330E3" w:rsidRDefault="005056EB" w:rsidP="005F6D89">
      <w:pPr>
        <w:pStyle w:val="Heading1"/>
        <w:numPr>
          <w:ilvl w:val="0"/>
          <w:numId w:val="2"/>
        </w:numPr>
        <w:spacing w:before="240" w:line="240" w:lineRule="auto"/>
        <w:rPr>
          <w:b w:val="0"/>
          <w:sz w:val="22"/>
        </w:rPr>
      </w:pPr>
      <w:r w:rsidRPr="00F330E3">
        <w:rPr>
          <w:sz w:val="22"/>
        </w:rPr>
        <w:t xml:space="preserve">Figures: </w:t>
      </w:r>
      <w:r w:rsidRPr="00F330E3">
        <w:rPr>
          <w:b w:val="0"/>
          <w:sz w:val="22"/>
        </w:rPr>
        <w:t xml:space="preserve">This should include all drawings, </w:t>
      </w:r>
      <w:proofErr w:type="spellStart"/>
      <w:r w:rsidRPr="00F330E3">
        <w:rPr>
          <w:b w:val="0"/>
          <w:sz w:val="22"/>
        </w:rPr>
        <w:t>smartArt</w:t>
      </w:r>
      <w:proofErr w:type="spellEnd"/>
      <w:r w:rsidRPr="00F330E3">
        <w:rPr>
          <w:b w:val="0"/>
          <w:sz w:val="22"/>
        </w:rPr>
        <w:t>, charts, graphs and objects. They must be numbered consecutively as they are referred to in the text. Please refer to figures with capitalization and unabbreviated (e.g. “As presented in Figure 1…”, and not “Fig. 2” or “figure 2”). Place caption underneath every Figure and number them accordingly</w:t>
      </w:r>
    </w:p>
    <w:p w:rsidR="005056EB" w:rsidRPr="00F330E3" w:rsidRDefault="005F6D89" w:rsidP="005056EB">
      <w:pPr>
        <w:spacing w:after="0" w:line="240" w:lineRule="auto"/>
        <w:jc w:val="center"/>
        <w:rPr>
          <w:rFonts w:ascii="Times New Roman" w:hAnsi="Times New Roman" w:cs="Times New Roman"/>
          <w:b/>
        </w:rPr>
      </w:pPr>
      <w:r w:rsidRPr="00F330E3">
        <w:rPr>
          <w:noProof/>
        </w:rPr>
        <w:lastRenderedPageBreak/>
        <w:drawing>
          <wp:inline distT="0" distB="0" distL="0" distR="0" wp14:anchorId="24A1CB65" wp14:editId="45C66BA6">
            <wp:extent cx="2973788" cy="1828800"/>
            <wp:effectExtent l="0" t="0" r="1714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056EB" w:rsidRPr="00F330E3" w:rsidRDefault="005056EB" w:rsidP="005056EB">
      <w:pPr>
        <w:spacing w:after="0" w:line="240" w:lineRule="auto"/>
        <w:jc w:val="center"/>
        <w:rPr>
          <w:rFonts w:ascii="Times New Roman" w:hAnsi="Times New Roman" w:cs="Times New Roman"/>
          <w:b/>
        </w:rPr>
      </w:pPr>
      <w:r w:rsidRPr="00F330E3">
        <w:rPr>
          <w:rFonts w:ascii="Times New Roman" w:hAnsi="Times New Roman" w:cs="Times New Roman"/>
          <w:b/>
        </w:rPr>
        <w:t xml:space="preserve">Figure 1: </w:t>
      </w:r>
      <w:r w:rsidR="005F6D89" w:rsidRPr="00F330E3">
        <w:t>Compressive Strength of Pervious Concrete Specimens</w:t>
      </w:r>
    </w:p>
    <w:p w:rsidR="005056EB" w:rsidRPr="00F330E3" w:rsidRDefault="005056EB" w:rsidP="005056EB">
      <w:pPr>
        <w:spacing w:after="0"/>
        <w:rPr>
          <w:rFonts w:ascii="Times New Roman" w:hAnsi="Times New Roman" w:cs="Times New Roman"/>
        </w:rPr>
      </w:pPr>
    </w:p>
    <w:p w:rsidR="005056EB" w:rsidRPr="00F330E3" w:rsidRDefault="005056EB" w:rsidP="005056EB">
      <w:pPr>
        <w:pStyle w:val="Heading1"/>
        <w:numPr>
          <w:ilvl w:val="0"/>
          <w:numId w:val="2"/>
        </w:numPr>
        <w:spacing w:line="240" w:lineRule="auto"/>
        <w:jc w:val="both"/>
        <w:rPr>
          <w:b w:val="0"/>
          <w:sz w:val="22"/>
        </w:rPr>
      </w:pPr>
      <w:r w:rsidRPr="00F330E3">
        <w:rPr>
          <w:sz w:val="22"/>
        </w:rPr>
        <w:t xml:space="preserve">Plates: </w:t>
      </w:r>
      <w:r w:rsidRPr="00F330E3">
        <w:rPr>
          <w:b w:val="0"/>
          <w:sz w:val="22"/>
        </w:rPr>
        <w:t>this include all photographs and images, the resolution of images should not be less than 118 pixels/cm when width is set to 16 cm. Images must be scanned at 1200 dpi resolution and submitted in jpeg or tiff format.</w:t>
      </w:r>
    </w:p>
    <w:p w:rsidR="005056EB" w:rsidRPr="00F330E3" w:rsidRDefault="005056EB" w:rsidP="005056EB">
      <w:pPr>
        <w:pStyle w:val="ListParagraph"/>
        <w:numPr>
          <w:ilvl w:val="0"/>
          <w:numId w:val="2"/>
        </w:numPr>
        <w:rPr>
          <w:rFonts w:ascii="Times New Roman" w:hAnsi="Times New Roman" w:cs="Times New Roman"/>
        </w:rPr>
      </w:pPr>
      <w:r w:rsidRPr="00F330E3">
        <w:rPr>
          <w:rFonts w:ascii="Times New Roman" w:hAnsi="Times New Roman" w:cs="Times New Roman"/>
        </w:rPr>
        <w:t>Headers and footers must not be used</w:t>
      </w:r>
    </w:p>
    <w:p w:rsidR="005056EB" w:rsidRPr="00F330E3" w:rsidRDefault="005056EB" w:rsidP="00C05DB1">
      <w:pPr>
        <w:pStyle w:val="ListParagraph"/>
        <w:numPr>
          <w:ilvl w:val="0"/>
          <w:numId w:val="2"/>
        </w:numPr>
        <w:rPr>
          <w:rFonts w:ascii="Times New Roman" w:hAnsi="Times New Roman" w:cs="Times New Roman"/>
          <w:lang w:val="en-GB"/>
        </w:rPr>
      </w:pPr>
      <w:bookmarkStart w:id="2" w:name="_GoBack"/>
      <w:bookmarkEnd w:id="2"/>
      <w:r w:rsidRPr="00F330E3">
        <w:rPr>
          <w:rFonts w:ascii="Times New Roman" w:hAnsi="Times New Roman" w:cs="Times New Roman"/>
          <w:b/>
          <w:bCs/>
          <w:lang w:val="en-GB"/>
        </w:rPr>
        <w:t xml:space="preserve">Page Layout: </w:t>
      </w:r>
      <w:r w:rsidRPr="00F330E3">
        <w:rPr>
          <w:rFonts w:ascii="Times New Roman" w:hAnsi="Times New Roman" w:cs="Times New Roman"/>
          <w:lang w:val="en-GB"/>
        </w:rPr>
        <w:t xml:space="preserve">use a page size corresponding to A4 which is 210mm (8.27") wide and 297mm (11.69") long and set margins as follows: Top = Bottom = 1", Left = Right = </w:t>
      </w:r>
      <w:r w:rsidR="00376399" w:rsidRPr="00F330E3">
        <w:rPr>
          <w:rFonts w:ascii="Times New Roman" w:hAnsi="Times New Roman" w:cs="Times New Roman"/>
          <w:lang w:val="en-GB"/>
        </w:rPr>
        <w:t>1</w:t>
      </w:r>
      <w:r w:rsidRPr="00F330E3">
        <w:rPr>
          <w:rFonts w:ascii="Times New Roman" w:hAnsi="Times New Roman" w:cs="Times New Roman"/>
          <w:lang w:val="en-GB"/>
        </w:rPr>
        <w:t>"</w:t>
      </w:r>
    </w:p>
    <w:sectPr w:rsidR="005056EB" w:rsidRPr="00F330E3">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43C" w:rsidRDefault="00F7343C" w:rsidP="00311FC3">
      <w:pPr>
        <w:spacing w:after="0" w:line="240" w:lineRule="auto"/>
      </w:pPr>
      <w:r>
        <w:separator/>
      </w:r>
    </w:p>
  </w:endnote>
  <w:endnote w:type="continuationSeparator" w:id="0">
    <w:p w:rsidR="00F7343C" w:rsidRDefault="00F7343C" w:rsidP="00311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MT">
    <w:altName w:val="Arial Unicode MS"/>
    <w:panose1 w:val="00000000000000000000"/>
    <w:charset w:val="81"/>
    <w:family w:val="auto"/>
    <w:notTrueType/>
    <w:pitch w:val="default"/>
    <w:sig w:usb0="00000003" w:usb1="09060000" w:usb2="00000010" w:usb3="00000000" w:csb0="00080001" w:csb1="00000000"/>
  </w:font>
  <w:font w:name="Cambria Math">
    <w:panose1 w:val="02040503050406030204"/>
    <w:charset w:val="00"/>
    <w:family w:val="roman"/>
    <w:pitch w:val="variable"/>
    <w:sig w:usb0="E00002FF" w:usb1="420024FF" w:usb2="00000000" w:usb3="00000000" w:csb0="0000019F" w:csb1="00000000"/>
  </w:font>
  <w:font w:name="Agency FB">
    <w:panose1 w:val="020B0503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4036940"/>
      <w:docPartObj>
        <w:docPartGallery w:val="Page Numbers (Bottom of Page)"/>
        <w:docPartUnique/>
      </w:docPartObj>
    </w:sdtPr>
    <w:sdtEndPr>
      <w:rPr>
        <w:noProof/>
      </w:rPr>
    </w:sdtEndPr>
    <w:sdtContent>
      <w:p w:rsidR="00396FC7" w:rsidRDefault="00396FC7" w:rsidP="00396FC7">
        <w:proofErr w:type="spellStart"/>
        <w:r>
          <w:t>Tijani</w:t>
        </w:r>
        <w:proofErr w:type="spellEnd"/>
        <w:r>
          <w:t xml:space="preserve"> </w:t>
        </w:r>
        <w:r w:rsidRPr="00396FC7">
          <w:rPr>
            <w:i/>
          </w:rPr>
          <w:t>et al.</w:t>
        </w:r>
        <w:r>
          <w:t xml:space="preserve">: </w:t>
        </w:r>
        <w:r w:rsidR="00376399">
          <w:t>Premier Journal of Engineering and Applied Sciences</w:t>
        </w:r>
        <w:r w:rsidR="00376399">
          <w:tab/>
        </w:r>
        <w:r w:rsidR="00376399">
          <w:tab/>
        </w:r>
        <w:r w:rsidR="00376399">
          <w:tab/>
        </w:r>
        <w:r>
          <w:tab/>
        </w:r>
        <w:r>
          <w:fldChar w:fldCharType="begin"/>
        </w:r>
        <w:r>
          <w:instrText xml:space="preserve"> PAGE   \* MERGEFORMAT </w:instrText>
        </w:r>
        <w:r>
          <w:fldChar w:fldCharType="separate"/>
        </w:r>
        <w:r w:rsidR="00F330E3">
          <w:rPr>
            <w:noProof/>
          </w:rPr>
          <w:t>1</w:t>
        </w:r>
        <w:r>
          <w:rPr>
            <w:noProof/>
          </w:rPr>
          <w:fldChar w:fldCharType="end"/>
        </w:r>
      </w:p>
    </w:sdtContent>
  </w:sdt>
  <w:p w:rsidR="00396FC7" w:rsidRDefault="00C81D3A" w:rsidP="00C81D3A">
    <w:pPr>
      <w:pStyle w:val="Footer"/>
      <w:tabs>
        <w:tab w:val="clear" w:pos="4680"/>
        <w:tab w:val="clear" w:pos="9360"/>
        <w:tab w:val="left" w:pos="5955"/>
      </w:tabs>
    </w:pPr>
    <w:r>
      <w:tab/>
    </w:r>
  </w:p>
  <w:p w:rsidR="005E4641" w:rsidRDefault="005E464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43C" w:rsidRDefault="00F7343C" w:rsidP="00311FC3">
      <w:pPr>
        <w:spacing w:after="0" w:line="240" w:lineRule="auto"/>
      </w:pPr>
      <w:r>
        <w:separator/>
      </w:r>
    </w:p>
  </w:footnote>
  <w:footnote w:type="continuationSeparator" w:id="0">
    <w:p w:rsidR="00F7343C" w:rsidRDefault="00F7343C" w:rsidP="00311F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FC3" w:rsidRDefault="00396FC7">
    <w:pPr>
      <w:pStyle w:val="Header"/>
    </w:pPr>
    <w:r>
      <w:rPr>
        <w:noProof/>
      </w:rPr>
      <mc:AlternateContent>
        <mc:Choice Requires="wpg">
          <w:drawing>
            <wp:anchor distT="0" distB="0" distL="114300" distR="114300" simplePos="0" relativeHeight="251659264" behindDoc="0" locked="0" layoutInCell="1" allowOverlap="1" wp14:anchorId="123AD637" wp14:editId="7638A8EF">
              <wp:simplePos x="0" y="0"/>
              <wp:positionH relativeFrom="column">
                <wp:posOffset>0</wp:posOffset>
              </wp:positionH>
              <wp:positionV relativeFrom="paragraph">
                <wp:posOffset>0</wp:posOffset>
              </wp:positionV>
              <wp:extent cx="6115050" cy="600075"/>
              <wp:effectExtent l="0" t="0" r="0" b="9525"/>
              <wp:wrapNone/>
              <wp:docPr id="5" name="Group 5"/>
              <wp:cNvGraphicFramePr/>
              <a:graphic xmlns:a="http://schemas.openxmlformats.org/drawingml/2006/main">
                <a:graphicData uri="http://schemas.microsoft.com/office/word/2010/wordprocessingGroup">
                  <wpg:wgp>
                    <wpg:cNvGrpSpPr/>
                    <wpg:grpSpPr>
                      <a:xfrm>
                        <a:off x="0" y="0"/>
                        <a:ext cx="6115050" cy="600075"/>
                        <a:chOff x="0" y="0"/>
                        <a:chExt cx="6115050" cy="600075"/>
                      </a:xfrm>
                    </wpg:grpSpPr>
                    <wps:wsp>
                      <wps:cNvPr id="3" name="Text Box 3"/>
                      <wps:cNvSpPr txBox="1"/>
                      <wps:spPr>
                        <a:xfrm>
                          <a:off x="0" y="0"/>
                          <a:ext cx="4286250" cy="400050"/>
                        </a:xfrm>
                        <a:prstGeom prst="rect">
                          <a:avLst/>
                        </a:prstGeom>
                        <a:noFill/>
                        <a:ln>
                          <a:noFill/>
                        </a:ln>
                        <a:effectLst/>
                      </wps:spPr>
                      <wps:txbx>
                        <w:txbxContent>
                          <w:p w:rsidR="00396FC7" w:rsidRPr="0040446C" w:rsidRDefault="00396FC7" w:rsidP="00396FC7">
                            <w:pPr>
                              <w:spacing w:after="0" w:line="240" w:lineRule="auto"/>
                              <w:rPr>
                                <w:rFonts w:ascii="Agency FB" w:hAnsi="Agency FB"/>
                                <w:noProof/>
                                <w:color w:val="FF0000"/>
                                <w:sz w:val="3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0446C">
                              <w:rPr>
                                <w:rFonts w:ascii="Agency FB" w:hAnsi="Agency FB"/>
                                <w:noProof/>
                                <w:color w:val="FF0000"/>
                                <w:sz w:val="3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Journal of Engineering and Applied Sciences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57" name="Group 857"/>
                      <wpg:cNvGrpSpPr/>
                      <wpg:grpSpPr>
                        <a:xfrm>
                          <a:off x="4086225" y="57150"/>
                          <a:ext cx="1828800" cy="276225"/>
                          <a:chOff x="0" y="0"/>
                          <a:chExt cx="2105025" cy="504825"/>
                        </a:xfrm>
                      </wpg:grpSpPr>
                      <wps:wsp>
                        <wps:cNvPr id="858" name="Text Box 858"/>
                        <wps:cNvSpPr txBox="1"/>
                        <wps:spPr>
                          <a:xfrm>
                            <a:off x="0" y="0"/>
                            <a:ext cx="400050" cy="504825"/>
                          </a:xfrm>
                          <a:prstGeom prst="rect">
                            <a:avLst/>
                          </a:prstGeom>
                          <a:solidFill>
                            <a:srgbClr val="FFC000"/>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396FC7" w:rsidRPr="0040446C" w:rsidRDefault="00396FC7" w:rsidP="00396FC7">
                              <w:pPr>
                                <w:jc w:val="center"/>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40446C">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9" name="Text Box 859"/>
                        <wps:cNvSpPr txBox="1"/>
                        <wps:spPr>
                          <a:xfrm>
                            <a:off x="419100" y="0"/>
                            <a:ext cx="400050" cy="504825"/>
                          </a:xfrm>
                          <a:prstGeom prst="rect">
                            <a:avLst/>
                          </a:prstGeom>
                          <a:solidFill>
                            <a:srgbClr val="FFC0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6FC7" w:rsidRPr="0040446C" w:rsidRDefault="00396FC7" w:rsidP="00396FC7">
                              <w:pPr>
                                <w:jc w:val="center"/>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40446C">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1" name="Text Box 861"/>
                        <wps:cNvSpPr txBox="1"/>
                        <wps:spPr>
                          <a:xfrm>
                            <a:off x="1276350" y="0"/>
                            <a:ext cx="400050" cy="504825"/>
                          </a:xfrm>
                          <a:prstGeom prst="rect">
                            <a:avLst/>
                          </a:prstGeom>
                          <a:solidFill>
                            <a:srgbClr val="FFC0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6FC7" w:rsidRPr="0040446C" w:rsidRDefault="00396FC7" w:rsidP="00396FC7">
                              <w:pPr>
                                <w:jc w:val="center"/>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40446C">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2" name="Text Box 862"/>
                        <wps:cNvSpPr txBox="1"/>
                        <wps:spPr>
                          <a:xfrm>
                            <a:off x="847725" y="0"/>
                            <a:ext cx="400050" cy="504825"/>
                          </a:xfrm>
                          <a:prstGeom prst="rect">
                            <a:avLst/>
                          </a:prstGeom>
                          <a:solidFill>
                            <a:srgbClr val="FFC0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6FC7" w:rsidRPr="0040446C" w:rsidRDefault="00396FC7" w:rsidP="00396FC7">
                              <w:pPr>
                                <w:jc w:val="center"/>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40446C">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3" name="Text Box 863"/>
                        <wps:cNvSpPr txBox="1"/>
                        <wps:spPr>
                          <a:xfrm>
                            <a:off x="1704975" y="0"/>
                            <a:ext cx="400050" cy="504825"/>
                          </a:xfrm>
                          <a:prstGeom prst="rect">
                            <a:avLst/>
                          </a:prstGeom>
                          <a:solidFill>
                            <a:srgbClr val="FFC0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6FC7" w:rsidRPr="0040446C" w:rsidRDefault="00396FC7" w:rsidP="00396FC7">
                              <w:pPr>
                                <w:jc w:val="center"/>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40446C">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 name="Text Box 1"/>
                      <wps:cNvSpPr txBox="1"/>
                      <wps:spPr>
                        <a:xfrm>
                          <a:off x="0" y="285750"/>
                          <a:ext cx="3590925" cy="314325"/>
                        </a:xfrm>
                        <a:prstGeom prst="rect">
                          <a:avLst/>
                        </a:prstGeom>
                        <a:noFill/>
                        <a:ln>
                          <a:noFill/>
                        </a:ln>
                        <a:effectLst/>
                      </wps:spPr>
                      <wps:txbx>
                        <w:txbxContent>
                          <w:p w:rsidR="00396FC7" w:rsidRPr="0040446C" w:rsidRDefault="00396FC7" w:rsidP="00396FC7">
                            <w:pPr>
                              <w:spacing w:after="0" w:line="240" w:lineRule="auto"/>
                              <w:rPr>
                                <w:rFonts w:ascii="Garamond" w:hAnsi="Garamond"/>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0446C">
                              <w:rPr>
                                <w:rFonts w:ascii="Garamond" w:hAnsi="Garamond"/>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Publication of Nigerian Society of Engineers, Ibadan Branch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4000500" y="285750"/>
                          <a:ext cx="2114550" cy="314325"/>
                        </a:xfrm>
                        <a:prstGeom prst="rect">
                          <a:avLst/>
                        </a:prstGeom>
                        <a:noFill/>
                        <a:ln>
                          <a:noFill/>
                        </a:ln>
                        <a:effectLst/>
                      </wps:spPr>
                      <wps:txbx>
                        <w:txbxContent>
                          <w:p w:rsidR="00396FC7" w:rsidRPr="00E91F6F" w:rsidRDefault="003A622E" w:rsidP="00396FC7">
                            <w:pPr>
                              <w:spacing w:after="0" w:line="240" w:lineRule="auto"/>
                              <w:rPr>
                                <w:rFonts w:ascii="Agency FB" w:hAnsi="Agency FB" w:cstheme="minorHAnsi"/>
                                <w:noProof/>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Vol. x</w:t>
                            </w:r>
                            <w:r w:rsidR="008F0AD6"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No. </w:t>
                            </w:r>
                            <w:r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x</w:t>
                            </w:r>
                            <w:r w:rsidR="008F0AD6"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20</w:t>
                            </w:r>
                            <w:r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xx</w:t>
                            </w:r>
                            <w:r w:rsidR="00E91F6F"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E91F6F" w:rsidRPr="00E91F6F">
                              <w:rPr>
                                <w:rFonts w:ascii="Agency FB" w:hAnsi="Agency FB" w:cstheme="minorHAnsi"/>
                                <w: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ISSN:2743-3170</w:t>
                            </w:r>
                            <w:r w:rsidR="008F0AD6" w:rsidRPr="00E91F6F">
                              <w:rPr>
                                <w:rFonts w:ascii="Agency FB" w:hAnsi="Agency FB" w:cstheme="minorHAnsi"/>
                                <w:noProof/>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23AD637" id="Group 5" o:spid="_x0000_s1026" style="position:absolute;margin-left:0;margin-top:0;width:481.5pt;height:47.25pt;z-index:251659264" coordsize="61150,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">
              <v:shapetype id="_x0000_t202" coordsize="21600,21600" o:spt="202" path="m,l,21600r21600,l21600,xe">
                <v:stroke joinstyle="miter"/>
                <v:path gradientshapeok="t" o:connecttype="rect"/>
              </v:shapetype>
              <v:shape id="Text Box 3" o:spid="_x0000_s1027" type="#_x0000_t202" style="position:absolute;width:42862;height:4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396FC7" w:rsidRPr="0040446C" w:rsidRDefault="00396FC7" w:rsidP="00396FC7">
                      <w:pPr>
                        <w:spacing w:after="0" w:line="240" w:lineRule="auto"/>
                        <w:rPr>
                          <w:rFonts w:ascii="Agency FB" w:hAnsi="Agency FB"/>
                          <w:noProof/>
                          <w:color w:val="FF0000"/>
                          <w:sz w:val="3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0446C">
                        <w:rPr>
                          <w:rFonts w:ascii="Agency FB" w:hAnsi="Agency FB"/>
                          <w:noProof/>
                          <w:color w:val="FF0000"/>
                          <w:sz w:val="36"/>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Journal of Engineering and Applied Sciences</w:t>
                      </w:r>
                    </w:p>
                  </w:txbxContent>
                </v:textbox>
              </v:shape>
              <v:group id="Group 857" o:spid="_x0000_s1028" style="position:absolute;left:40862;top:571;width:18288;height:2762" coordsize="21050,50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2F7m8UAAADcAAAADwAAAGRycy9kb3ducmV2LnhtbESPS4vCQBCE78L+h6EX&#10;vOkkKz6IjiKyu+xBBB8g3ppMmwQzPSEzm8R/7wiCx6KqvqIWq86UoqHaFZYVxMMIBHFqdcGZgtPx&#10;ZzAD4TyyxtIyKbiTg9Xyo7fARNuW99QcfCYChF2CCnLvq0RKl+Zk0A1tRRy8q60N+iDrTOoa2wA3&#10;pfyKook0WHBYyLGiTU7p7fBvFPy22K5H8XezvV0398txvDtvY1Kq/9mt5yA8df4dfrX/tILZeAr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e5vFAAAA3AAA&#10;AA8AAAAAAAAAAAAAAAAAqgIAAGRycy9kb3ducmV2LnhtbFBLBQYAAAAABAAEAPoAAACcAwAAAAA=&#10;">
                <v:shape id="Text Box 858" o:spid="_x0000_s1029" type="#_x0000_t202" style="position:absolute;width:4000;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kZG78A&#10;AADcAAAADwAAAGRycy9kb3ducmV2LnhtbERPz2vCMBS+D/wfwhvsNtMpSumMIoLitam9vzVvbWfz&#10;Uptou//eHAY7fny/N7vJduJBg28dK/iYJyCIK2darhVciuN7CsIHZIOdY1LwSx5229nLBjPjRs7p&#10;oUMtYgj7DBU0IfSZlL5qyKKfu544ct9usBgiHGppBhxjuO3kIknW0mLLsaHBng4NVVd9twrsCX+8&#10;rljn5Th1X8VNL8tzq9Tb67T/BBFoCv/iP/fZKEhXcW08E4+A3D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ORkbvwAAANwAAAAPAAAAAAAAAAAAAAAAAJgCAABkcnMvZG93bnJl&#10;di54bWxQSwUGAAAAAAQABAD1AAAAhAMAAAAA&#10;" fillcolor="#ffc000" strokecolor="black [3213]" strokeweight=".5pt">
                  <v:textbox>
                    <w:txbxContent>
                      <w:p w:rsidR="00396FC7" w:rsidRPr="0040446C" w:rsidRDefault="00396FC7" w:rsidP="00396FC7">
                        <w:pPr>
                          <w:jc w:val="center"/>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40446C">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P</w:t>
                        </w:r>
                      </w:p>
                    </w:txbxContent>
                  </v:textbox>
                </v:shape>
                <v:shape id="Text Box 859" o:spid="_x0000_s1030" type="#_x0000_t202" style="position:absolute;left:4191;width:4000;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MzrsUA&#10;AADcAAAADwAAAGRycy9kb3ducmV2LnhtbESPT2vCQBTE74V+h+UVequb+A+NrkGKFaFeqoV6fGSf&#10;STD7Ns2uun57tyD0OMzMb5h5HkwjLtS52rKCtJeAIC6srrlU8L3/eJuAcB5ZY2OZFNzIQb54fppj&#10;pu2Vv+iy86WIEHYZKqi8bzMpXVGRQdezLXH0jrYz6KPsSqk7vEa4aWQ/ScbSYM1xocKW3isqTruz&#10;UXBIf/brX789D0/BletVGH/iAJV6fQnLGQhPwf+HH+2NVjAZTeHvTD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zOuxQAAANwAAAAPAAAAAAAAAAAAAAAAAJgCAABkcnMv&#10;ZG93bnJldi54bWxQSwUGAAAAAAQABAD1AAAAigMAAAAA&#10;" fillcolor="#ffc000" strokeweight=".5pt">
                  <v:textbox>
                    <w:txbxContent>
                      <w:p w:rsidR="00396FC7" w:rsidRPr="0040446C" w:rsidRDefault="00396FC7" w:rsidP="00396FC7">
                        <w:pPr>
                          <w:jc w:val="center"/>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40446C">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J</w:t>
                        </w:r>
                      </w:p>
                    </w:txbxContent>
                  </v:textbox>
                </v:shape>
                <v:shape id="Text Box 861" o:spid="_x0000_s1031" type="#_x0000_t202" style="position:absolute;left:12763;width:4001;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n1FcQA&#10;AADcAAAADwAAAGRycy9kb3ducmV2LnhtbESPQWvCQBSE7wX/w/IEb3WTWoKkrqFIFcFeqoI9PrKv&#10;SUj2bcyuuv77bqHgcZiZb5hFEUwnrjS4xrKCdJqAIC6tbrhScDysn+cgnEfW2FkmBXdyUCxHTwvM&#10;tb3xF133vhIRwi5HBbX3fS6lK2sy6Ka2J47ejx0M+iiHSuoBbxFuOvmSJJk02HBcqLGnVU1lu78Y&#10;Bd/p6bA5+8/LaxtctfkI2Q5nqNRkHN7fQHgK/hH+b2+1gnmWwt+Ze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5p9RXEAAAA3AAAAA8AAAAAAAAAAAAAAAAAmAIAAGRycy9k&#10;b3ducmV2LnhtbFBLBQYAAAAABAAEAPUAAACJAwAAAAA=&#10;" fillcolor="#ffc000" strokeweight=".5pt">
                  <v:textbox>
                    <w:txbxContent>
                      <w:p w:rsidR="00396FC7" w:rsidRPr="0040446C" w:rsidRDefault="00396FC7" w:rsidP="00396FC7">
                        <w:pPr>
                          <w:jc w:val="center"/>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40446C">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A</w:t>
                        </w:r>
                      </w:p>
                    </w:txbxContent>
                  </v:textbox>
                </v:shape>
                <v:shape id="Text Box 862" o:spid="_x0000_s1032" type="#_x0000_t202" style="position:absolute;left:8477;width:4000;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trYsQA&#10;AADcAAAADwAAAGRycy9kb3ducmV2LnhtbESPT4vCMBTE78J+h/AEb5rqLkWqUWRxRVgv/gE9Pppn&#10;W2xeahM1++03guBxmJnfMNN5MLW4U+sqywqGgwQEcW51xYWCw/6nPwbhPLLG2jIp+CMH89lHZ4qZ&#10;tg/e0n3nCxEh7DJUUHrfZFK6vCSDbmAb4uidbWvQR9kWUrf4iHBTy1GSpNJgxXGhxIa+S8ovu5tR&#10;cBoe96ur39y+LsEVq2VIf/ETlep1w2ICwlPw7/CrvdYKxukInmfiEZ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7a2LEAAAA3AAAAA8AAAAAAAAAAAAAAAAAmAIAAGRycy9k&#10;b3ducmV2LnhtbFBLBQYAAAAABAAEAPUAAACJAwAAAAA=&#10;" fillcolor="#ffc000" strokeweight=".5pt">
                  <v:textbox>
                    <w:txbxContent>
                      <w:p w:rsidR="00396FC7" w:rsidRPr="0040446C" w:rsidRDefault="00396FC7" w:rsidP="00396FC7">
                        <w:pPr>
                          <w:jc w:val="center"/>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40446C">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E</w:t>
                        </w:r>
                      </w:p>
                    </w:txbxContent>
                  </v:textbox>
                </v:shape>
                <v:shape id="Text Box 863" o:spid="_x0000_s1033" type="#_x0000_t202" style="position:absolute;left:17049;width:4001;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fO+cUA&#10;AADcAAAADwAAAGRycy9kb3ducmV2LnhtbESPzWrDMBCE74W8g9hCbo2cH0xwooQSGhNoL3UK7XGx&#10;NraJtXItxVbfPioUehxm5htmuw+mFQP1rrGsYD5LQBCXVjdcKfg4H5/WIJxH1thaJgU/5GC/mzxs&#10;MdN25HcaCl+JCGGXoYLa+y6T0pU1GXQz2xFH72J7gz7KvpK6xzHCTSsXSZJKgw3HhRo7OtRUXoub&#10;UfA1/zzn3/7ttroGV+UvIX3FJSo1fQzPGxCegv8P/7VPWsE6XcLvmXgE5O4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9875xQAAANwAAAAPAAAAAAAAAAAAAAAAAJgCAABkcnMv&#10;ZG93bnJldi54bWxQSwUGAAAAAAQABAD1AAAAigMAAAAA&#10;" fillcolor="#ffc000" strokeweight=".5pt">
                  <v:textbox>
                    <w:txbxContent>
                      <w:p w:rsidR="00396FC7" w:rsidRPr="0040446C" w:rsidRDefault="00396FC7" w:rsidP="00396FC7">
                        <w:pPr>
                          <w:jc w:val="center"/>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40446C">
                          <w:rPr>
                            <w:rFonts w:ascii="Agency FB" w:hAnsi="Agency FB"/>
                            <w:b/>
                            <w:color w:val="538135" w:themeColor="accent6" w:themeShade="BF"/>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S</w:t>
                        </w:r>
                      </w:p>
                    </w:txbxContent>
                  </v:textbox>
                </v:shape>
              </v:group>
              <v:shape id="Text Box 1" o:spid="_x0000_s1034" type="#_x0000_t202" style="position:absolute;top:2857;width:35909;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rsidR="00396FC7" w:rsidRPr="0040446C" w:rsidRDefault="00396FC7" w:rsidP="00396FC7">
                      <w:pPr>
                        <w:spacing w:after="0" w:line="240" w:lineRule="auto"/>
                        <w:rPr>
                          <w:rFonts w:ascii="Garamond" w:hAnsi="Garamond"/>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0446C">
                        <w:rPr>
                          <w:rFonts w:ascii="Garamond" w:hAnsi="Garamond"/>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Publication of Nigerian Society of Engineers, Ibadan Branch</w:t>
                      </w:r>
                    </w:p>
                  </w:txbxContent>
                </v:textbox>
              </v:shape>
              <v:shape id="Text Box 4" o:spid="_x0000_s1035" type="#_x0000_t202" style="position:absolute;left:40005;top:2857;width:21145;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396FC7" w:rsidRPr="00E91F6F" w:rsidRDefault="003A622E" w:rsidP="00396FC7">
                      <w:pPr>
                        <w:spacing w:after="0" w:line="240" w:lineRule="auto"/>
                        <w:rPr>
                          <w:rFonts w:ascii="Agency FB" w:hAnsi="Agency FB" w:cstheme="minorHAnsi"/>
                          <w:noProof/>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Vol. x</w:t>
                      </w:r>
                      <w:r w:rsidR="008F0AD6"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No. </w:t>
                      </w:r>
                      <w:r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x</w:t>
                      </w:r>
                      <w:r w:rsidR="008F0AD6"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20</w:t>
                      </w:r>
                      <w:r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xx</w:t>
                      </w:r>
                      <w:r w:rsidR="00E91F6F" w:rsidRPr="00E91F6F">
                        <w:rPr>
                          <w:rFonts w:ascii="Agency FB" w:hAnsi="Agency FB" w:cstheme="minorHAns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00E91F6F" w:rsidRPr="00E91F6F">
                        <w:rPr>
                          <w:rFonts w:ascii="Agency FB" w:hAnsi="Agency FB" w:cstheme="minorHAnsi"/>
                          <w:i/>
                          <w:noProof/>
                          <w:color w:val="000000" w:themeColor="text1"/>
                          <w:sz w:val="2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ISSN:2743-3170</w:t>
                      </w:r>
                      <w:r w:rsidR="008F0AD6" w:rsidRPr="00E91F6F">
                        <w:rPr>
                          <w:rFonts w:ascii="Agency FB" w:hAnsi="Agency FB" w:cstheme="minorHAnsi"/>
                          <w:noProof/>
                          <w:color w:val="000000" w:themeColor="text1"/>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p>
                  </w:txbxContent>
                </v:textbox>
              </v:shape>
            </v:group>
          </w:pict>
        </mc:Fallback>
      </mc:AlternateContent>
    </w:r>
  </w:p>
  <w:p w:rsidR="00396FC7" w:rsidRDefault="00396FC7">
    <w:pPr>
      <w:pStyle w:val="Header"/>
    </w:pPr>
  </w:p>
  <w:p w:rsidR="005E4641" w:rsidRDefault="005E46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F170A3"/>
    <w:multiLevelType w:val="hybridMultilevel"/>
    <w:tmpl w:val="2D70AF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8AA2AE8"/>
    <w:multiLevelType w:val="hybridMultilevel"/>
    <w:tmpl w:val="A32EBA9C"/>
    <w:lvl w:ilvl="0" w:tplc="8684EF64">
      <w:start w:val="1"/>
      <w:numFmt w:val="decimal"/>
      <w:lvlText w:val="%1."/>
      <w:lvlJc w:val="righ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C47211"/>
    <w:multiLevelType w:val="multilevel"/>
    <w:tmpl w:val="79402566"/>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440" w:hanging="108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1800" w:hanging="1440"/>
      </w:pPr>
      <w:rPr>
        <w:rFonts w:hint="default"/>
        <w:sz w:val="20"/>
      </w:rPr>
    </w:lvl>
    <w:lvl w:ilvl="8">
      <w:start w:val="1"/>
      <w:numFmt w:val="decimal"/>
      <w:isLgl/>
      <w:lvlText w:val="%1.%2.%3.%4.%5.%6.%7.%8.%9."/>
      <w:lvlJc w:val="left"/>
      <w:pPr>
        <w:ind w:left="2160" w:hanging="1800"/>
      </w:pPr>
      <w:rPr>
        <w:rFont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2DB"/>
    <w:rsid w:val="000B3778"/>
    <w:rsid w:val="002311E6"/>
    <w:rsid w:val="002622DB"/>
    <w:rsid w:val="00266E48"/>
    <w:rsid w:val="00311FC3"/>
    <w:rsid w:val="00332AD6"/>
    <w:rsid w:val="00376399"/>
    <w:rsid w:val="00396FC7"/>
    <w:rsid w:val="003A622E"/>
    <w:rsid w:val="0040446C"/>
    <w:rsid w:val="004A0ADE"/>
    <w:rsid w:val="004C66AD"/>
    <w:rsid w:val="005056EB"/>
    <w:rsid w:val="005364F5"/>
    <w:rsid w:val="005D415A"/>
    <w:rsid w:val="005E4641"/>
    <w:rsid w:val="005F6D89"/>
    <w:rsid w:val="0067075F"/>
    <w:rsid w:val="006D1013"/>
    <w:rsid w:val="00736E15"/>
    <w:rsid w:val="007B59C4"/>
    <w:rsid w:val="007C110B"/>
    <w:rsid w:val="007D0402"/>
    <w:rsid w:val="007E5406"/>
    <w:rsid w:val="00800311"/>
    <w:rsid w:val="008067C2"/>
    <w:rsid w:val="008A103C"/>
    <w:rsid w:val="008A7AA5"/>
    <w:rsid w:val="008F0AD6"/>
    <w:rsid w:val="00A51568"/>
    <w:rsid w:val="00AB13F0"/>
    <w:rsid w:val="00B66E87"/>
    <w:rsid w:val="00B77039"/>
    <w:rsid w:val="00C81D3A"/>
    <w:rsid w:val="00D53671"/>
    <w:rsid w:val="00DA6859"/>
    <w:rsid w:val="00E91611"/>
    <w:rsid w:val="00E91F6F"/>
    <w:rsid w:val="00ED7614"/>
    <w:rsid w:val="00EF0160"/>
    <w:rsid w:val="00F330E3"/>
    <w:rsid w:val="00F7343C"/>
    <w:rsid w:val="00F90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B3746A6-991A-4867-B8E6-527BA7F49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2DB"/>
  </w:style>
  <w:style w:type="paragraph" w:styleId="Heading1">
    <w:name w:val="heading 1"/>
    <w:basedOn w:val="ListParagraph"/>
    <w:next w:val="Normal"/>
    <w:link w:val="Heading1Char"/>
    <w:qFormat/>
    <w:rsid w:val="005056EB"/>
    <w:pPr>
      <w:numPr>
        <w:numId w:val="1"/>
      </w:numPr>
      <w:ind w:left="360"/>
      <w:outlineLvl w:val="0"/>
    </w:pPr>
    <w:rPr>
      <w:rFonts w:ascii="Times New Roman" w:hAnsi="Times New Roman" w:cs="Times New Roman"/>
      <w:b/>
      <w:bCs/>
      <w:sz w:val="20"/>
    </w:rPr>
  </w:style>
  <w:style w:type="paragraph" w:styleId="Heading2">
    <w:name w:val="heading 2"/>
    <w:basedOn w:val="ListParagraph"/>
    <w:next w:val="Normal"/>
    <w:link w:val="Heading2Char"/>
    <w:unhideWhenUsed/>
    <w:qFormat/>
    <w:rsid w:val="005056EB"/>
    <w:pPr>
      <w:numPr>
        <w:ilvl w:val="1"/>
        <w:numId w:val="1"/>
      </w:numPr>
      <w:ind w:left="360"/>
      <w:outlineLvl w:val="1"/>
    </w:pPr>
    <w:rPr>
      <w:rFonts w:ascii="Times New Roman" w:hAnsi="Times New Roman" w:cs="Times New Roman"/>
      <w:i/>
      <w:iCs/>
      <w:sz w:val="20"/>
      <w:szCs w:val="20"/>
    </w:rPr>
  </w:style>
  <w:style w:type="paragraph" w:styleId="Heading3">
    <w:name w:val="heading 3"/>
    <w:basedOn w:val="Heading1"/>
    <w:next w:val="Normal"/>
    <w:link w:val="Heading3Char"/>
    <w:unhideWhenUsed/>
    <w:qFormat/>
    <w:rsid w:val="005056EB"/>
    <w:pPr>
      <w:numPr>
        <w:numId w:val="0"/>
      </w:numPr>
      <w:ind w:left="360" w:hanging="36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22DB"/>
    <w:rPr>
      <w:color w:val="0000FF"/>
      <w:u w:val="single"/>
    </w:rPr>
  </w:style>
  <w:style w:type="paragraph" w:styleId="Header">
    <w:name w:val="header"/>
    <w:basedOn w:val="Normal"/>
    <w:link w:val="HeaderChar"/>
    <w:uiPriority w:val="99"/>
    <w:unhideWhenUsed/>
    <w:rsid w:val="00311F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1FC3"/>
  </w:style>
  <w:style w:type="paragraph" w:styleId="Footer">
    <w:name w:val="footer"/>
    <w:basedOn w:val="Normal"/>
    <w:link w:val="FooterChar"/>
    <w:uiPriority w:val="99"/>
    <w:unhideWhenUsed/>
    <w:rsid w:val="00311F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1FC3"/>
  </w:style>
  <w:style w:type="paragraph" w:customStyle="1" w:styleId="SAP-Affiliation">
    <w:name w:val="SAP-Affiliation"/>
    <w:basedOn w:val="Normal"/>
    <w:qFormat/>
    <w:rsid w:val="00C81D3A"/>
    <w:pPr>
      <w:spacing w:after="0" w:line="200" w:lineRule="exact"/>
      <w:jc w:val="center"/>
    </w:pPr>
    <w:rPr>
      <w:rFonts w:ascii="Times New Roman" w:eastAsia="SimSun" w:hAnsi="Times New Roman" w:cs="Times New Roman"/>
      <w:kern w:val="2"/>
      <w:sz w:val="18"/>
      <w:szCs w:val="18"/>
      <w:lang w:eastAsia="zh-CN"/>
    </w:rPr>
  </w:style>
  <w:style w:type="paragraph" w:customStyle="1" w:styleId="SAP-Author">
    <w:name w:val="SAP-Author"/>
    <w:qFormat/>
    <w:rsid w:val="00C81D3A"/>
    <w:pPr>
      <w:spacing w:before="340" w:after="340" w:line="240" w:lineRule="auto"/>
      <w:jc w:val="center"/>
    </w:pPr>
    <w:rPr>
      <w:rFonts w:ascii="Times New Roman" w:eastAsia="Times New Roman" w:hAnsi="Times New Roman" w:cs="Times New Roman"/>
      <w:b/>
      <w:noProof/>
    </w:rPr>
  </w:style>
  <w:style w:type="paragraph" w:customStyle="1" w:styleId="SAP-AffiliationLastline">
    <w:name w:val="SAP-Affiliation Last line"/>
    <w:qFormat/>
    <w:rsid w:val="00C81D3A"/>
    <w:pPr>
      <w:spacing w:after="156" w:line="200" w:lineRule="exact"/>
      <w:jc w:val="center"/>
    </w:pPr>
    <w:rPr>
      <w:rFonts w:ascii="Times New Roman" w:eastAsia="Times New Roman" w:hAnsi="Times New Roman" w:cs="Times New Roman"/>
      <w:kern w:val="2"/>
      <w:sz w:val="18"/>
      <w:szCs w:val="18"/>
      <w:lang w:eastAsia="zh-CN"/>
    </w:rPr>
  </w:style>
  <w:style w:type="table" w:styleId="TableGrid">
    <w:name w:val="Table Grid"/>
    <w:basedOn w:val="TableNormal"/>
    <w:uiPriority w:val="39"/>
    <w:rsid w:val="00AB13F0"/>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AP-AbtractText">
    <w:name w:val="SAP-Abtract Text"/>
    <w:basedOn w:val="Normal"/>
    <w:next w:val="Normal"/>
    <w:link w:val="SAP-AbtractTextChar"/>
    <w:rsid w:val="00A51568"/>
    <w:pPr>
      <w:keepNext/>
      <w:spacing w:after="0" w:line="240" w:lineRule="auto"/>
    </w:pPr>
    <w:rPr>
      <w:rFonts w:ascii="Times New Roman" w:eastAsia="SimSun" w:hAnsi="Times New Roman" w:cs="Times New Roman"/>
      <w:sz w:val="24"/>
      <w:szCs w:val="24"/>
      <w:lang w:val="en-AU" w:eastAsia="zh-CN"/>
    </w:rPr>
  </w:style>
  <w:style w:type="character" w:customStyle="1" w:styleId="SAP-AbtractTextChar">
    <w:name w:val="SAP-Abtract Text Char"/>
    <w:basedOn w:val="DefaultParagraphFont"/>
    <w:link w:val="SAP-AbtractText"/>
    <w:rsid w:val="00A51568"/>
    <w:rPr>
      <w:rFonts w:ascii="Times New Roman" w:eastAsia="SimSun" w:hAnsi="Times New Roman" w:cs="Times New Roman"/>
      <w:sz w:val="24"/>
      <w:szCs w:val="24"/>
      <w:lang w:val="en-AU" w:eastAsia="zh-CN"/>
    </w:rPr>
  </w:style>
  <w:style w:type="character" w:customStyle="1" w:styleId="Heading1Char">
    <w:name w:val="Heading 1 Char"/>
    <w:basedOn w:val="DefaultParagraphFont"/>
    <w:link w:val="Heading1"/>
    <w:rsid w:val="005056EB"/>
    <w:rPr>
      <w:rFonts w:ascii="Times New Roman" w:eastAsiaTheme="minorEastAsia" w:hAnsi="Times New Roman" w:cs="Times New Roman"/>
      <w:b/>
      <w:bCs/>
      <w:sz w:val="20"/>
      <w:lang w:eastAsia="zh-CN"/>
    </w:rPr>
  </w:style>
  <w:style w:type="character" w:customStyle="1" w:styleId="Heading2Char">
    <w:name w:val="Heading 2 Char"/>
    <w:basedOn w:val="DefaultParagraphFont"/>
    <w:link w:val="Heading2"/>
    <w:rsid w:val="005056EB"/>
    <w:rPr>
      <w:rFonts w:ascii="Times New Roman" w:eastAsiaTheme="minorEastAsia" w:hAnsi="Times New Roman" w:cs="Times New Roman"/>
      <w:i/>
      <w:iCs/>
      <w:sz w:val="20"/>
      <w:szCs w:val="20"/>
      <w:lang w:eastAsia="zh-CN"/>
    </w:rPr>
  </w:style>
  <w:style w:type="character" w:customStyle="1" w:styleId="Heading3Char">
    <w:name w:val="Heading 3 Char"/>
    <w:basedOn w:val="DefaultParagraphFont"/>
    <w:link w:val="Heading3"/>
    <w:rsid w:val="005056EB"/>
    <w:rPr>
      <w:rFonts w:ascii="Times New Roman" w:eastAsiaTheme="minorEastAsia" w:hAnsi="Times New Roman" w:cs="Times New Roman"/>
      <w:b/>
      <w:bCs/>
      <w:sz w:val="20"/>
      <w:lang w:eastAsia="zh-CN"/>
    </w:rPr>
  </w:style>
  <w:style w:type="paragraph" w:styleId="ListParagraph">
    <w:name w:val="List Paragraph"/>
    <w:basedOn w:val="Normal"/>
    <w:uiPriority w:val="34"/>
    <w:qFormat/>
    <w:rsid w:val="005056EB"/>
    <w:pPr>
      <w:ind w:left="720"/>
      <w:contextualSpacing/>
    </w:pPr>
    <w:rPr>
      <w:rFonts w:eastAsiaTheme="minorEastAsia"/>
      <w:lang w:eastAsia="zh-CN"/>
    </w:rPr>
  </w:style>
  <w:style w:type="paragraph" w:customStyle="1" w:styleId="Default">
    <w:name w:val="Default"/>
    <w:rsid w:val="005056E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Sheet1!$B$2:$B$3</c:f>
              <c:strCache>
                <c:ptCount val="2"/>
                <c:pt idx="1">
                  <c:v>7 Day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Sheet1!$A$4:$A$9</c:f>
              <c:strCache>
                <c:ptCount val="6"/>
                <c:pt idx="0">
                  <c:v>A</c:v>
                </c:pt>
                <c:pt idx="1">
                  <c:v>B</c:v>
                </c:pt>
                <c:pt idx="2">
                  <c:v>C</c:v>
                </c:pt>
                <c:pt idx="3">
                  <c:v>D</c:v>
                </c:pt>
                <c:pt idx="4">
                  <c:v>E</c:v>
                </c:pt>
                <c:pt idx="5">
                  <c:v>F</c:v>
                </c:pt>
              </c:strCache>
            </c:strRef>
          </c:cat>
          <c:val>
            <c:numRef>
              <c:f>Sheet1!$B$4:$B$9</c:f>
              <c:numCache>
                <c:formatCode>General</c:formatCode>
                <c:ptCount val="6"/>
                <c:pt idx="0">
                  <c:v>10.199999999999999</c:v>
                </c:pt>
                <c:pt idx="1">
                  <c:v>10.99</c:v>
                </c:pt>
                <c:pt idx="2">
                  <c:v>9.9600000000000009</c:v>
                </c:pt>
                <c:pt idx="3">
                  <c:v>7.93</c:v>
                </c:pt>
                <c:pt idx="4">
                  <c:v>7.01</c:v>
                </c:pt>
                <c:pt idx="5">
                  <c:v>6.62</c:v>
                </c:pt>
              </c:numCache>
            </c:numRef>
          </c:val>
          <c:smooth val="0"/>
        </c:ser>
        <c:ser>
          <c:idx val="1"/>
          <c:order val="1"/>
          <c:tx>
            <c:strRef>
              <c:f>Sheet1!$C$2:$C$3</c:f>
              <c:strCache>
                <c:ptCount val="2"/>
                <c:pt idx="1">
                  <c:v>28 Day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Sheet1!$A$4:$A$9</c:f>
              <c:strCache>
                <c:ptCount val="6"/>
                <c:pt idx="0">
                  <c:v>A</c:v>
                </c:pt>
                <c:pt idx="1">
                  <c:v>B</c:v>
                </c:pt>
                <c:pt idx="2">
                  <c:v>C</c:v>
                </c:pt>
                <c:pt idx="3">
                  <c:v>D</c:v>
                </c:pt>
                <c:pt idx="4">
                  <c:v>E</c:v>
                </c:pt>
                <c:pt idx="5">
                  <c:v>F</c:v>
                </c:pt>
              </c:strCache>
            </c:strRef>
          </c:cat>
          <c:val>
            <c:numRef>
              <c:f>Sheet1!$C$4:$C$9</c:f>
              <c:numCache>
                <c:formatCode>General</c:formatCode>
                <c:ptCount val="6"/>
                <c:pt idx="0">
                  <c:v>12.25</c:v>
                </c:pt>
                <c:pt idx="1">
                  <c:v>13.87</c:v>
                </c:pt>
                <c:pt idx="2">
                  <c:v>11.41</c:v>
                </c:pt>
                <c:pt idx="3">
                  <c:v>9.3699999999999992</c:v>
                </c:pt>
                <c:pt idx="4">
                  <c:v>9.1199999999999992</c:v>
                </c:pt>
                <c:pt idx="5">
                  <c:v>8.76</c:v>
                </c:pt>
              </c:numCache>
            </c:numRef>
          </c:val>
          <c:smooth val="0"/>
        </c:ser>
        <c:ser>
          <c:idx val="2"/>
          <c:order val="2"/>
          <c:tx>
            <c:strRef>
              <c:f>Sheet1!$D$2:$D$3</c:f>
              <c:strCache>
                <c:ptCount val="2"/>
                <c:pt idx="1">
                  <c:v>56 Day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Sheet1!$A$4:$A$9</c:f>
              <c:strCache>
                <c:ptCount val="6"/>
                <c:pt idx="0">
                  <c:v>A</c:v>
                </c:pt>
                <c:pt idx="1">
                  <c:v>B</c:v>
                </c:pt>
                <c:pt idx="2">
                  <c:v>C</c:v>
                </c:pt>
                <c:pt idx="3">
                  <c:v>D</c:v>
                </c:pt>
                <c:pt idx="4">
                  <c:v>E</c:v>
                </c:pt>
                <c:pt idx="5">
                  <c:v>F</c:v>
                </c:pt>
              </c:strCache>
            </c:strRef>
          </c:cat>
          <c:val>
            <c:numRef>
              <c:f>Sheet1!$D$4:$D$9</c:f>
              <c:numCache>
                <c:formatCode>General</c:formatCode>
                <c:ptCount val="6"/>
                <c:pt idx="0">
                  <c:v>13.46</c:v>
                </c:pt>
                <c:pt idx="1">
                  <c:v>15.03</c:v>
                </c:pt>
                <c:pt idx="2">
                  <c:v>13.75</c:v>
                </c:pt>
                <c:pt idx="3">
                  <c:v>10.130000000000001</c:v>
                </c:pt>
                <c:pt idx="4">
                  <c:v>9.7799999999999994</c:v>
                </c:pt>
                <c:pt idx="5">
                  <c:v>9.4499999999999993</c:v>
                </c:pt>
              </c:numCache>
            </c:numRef>
          </c:val>
          <c:smooth val="0"/>
        </c:ser>
        <c:dLbls>
          <c:showLegendKey val="0"/>
          <c:showVal val="0"/>
          <c:showCatName val="0"/>
          <c:showSerName val="0"/>
          <c:showPercent val="0"/>
          <c:showBubbleSize val="0"/>
        </c:dLbls>
        <c:marker val="1"/>
        <c:smooth val="0"/>
        <c:axId val="452669976"/>
        <c:axId val="452670368"/>
      </c:lineChart>
      <c:catAx>
        <c:axId val="4526699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Specimens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670368"/>
        <c:crosses val="autoZero"/>
        <c:auto val="1"/>
        <c:lblAlgn val="ctr"/>
        <c:lblOffset val="100"/>
        <c:noMultiLvlLbl val="0"/>
      </c:catAx>
      <c:valAx>
        <c:axId val="452670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Compressive Strength (N/mm</a:t>
                </a:r>
                <a:r>
                  <a:rPr lang="en-US" baseline="30000"/>
                  <a:t>2</a:t>
                </a:r>
                <a:r>
                  <a:rPr lang="en-US"/>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66997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4</Pages>
  <Words>1173</Words>
  <Characters>6691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ENGR ADEKILEKUN</dc:creator>
  <cp:keywords/>
  <dc:description/>
  <cp:lastModifiedBy>Windows User</cp:lastModifiedBy>
  <cp:revision>19</cp:revision>
  <dcterms:created xsi:type="dcterms:W3CDTF">2019-09-15T10:52:00Z</dcterms:created>
  <dcterms:modified xsi:type="dcterms:W3CDTF">2023-07-14T16:23:00Z</dcterms:modified>
</cp:coreProperties>
</file>